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275D2C" w:rsidRPr="00FF00C9" w:rsidRDefault="00635A8B" w:rsidP="00275D2C">
      <w:pPr>
        <w:pStyle w:val="Title"/>
        <w:spacing w:after="20"/>
      </w:pPr>
      <w:bookmarkStart w:id="0" w:name="_GoBack"/>
      <w:bookmarkEnd w:id="0"/>
      <w:r w:rsidRPr="00FF00C9">
        <w:rPr>
          <w:noProof/>
          <w:lang w:eastAsia="lt-LT"/>
        </w:rPr>
        <w:drawing>
          <wp:inline distT="0" distB="0" distL="0" distR="0" wp14:anchorId="504A0050" wp14:editId="41FAE271">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29D6B04F" w14:textId="77777777" w:rsidR="00275D2C" w:rsidRPr="00FF00C9" w:rsidRDefault="00275D2C" w:rsidP="00275D2C">
      <w:pPr>
        <w:pStyle w:val="Title"/>
        <w:spacing w:after="20"/>
        <w:rPr>
          <w:sz w:val="28"/>
          <w:szCs w:val="28"/>
        </w:rPr>
      </w:pPr>
      <w:r w:rsidRPr="00FF00C9">
        <w:rPr>
          <w:sz w:val="28"/>
          <w:szCs w:val="28"/>
        </w:rPr>
        <w:t xml:space="preserve"> </w:t>
      </w:r>
    </w:p>
    <w:p w14:paraId="47578903" w14:textId="77777777" w:rsidR="00275D2C" w:rsidRPr="00FF00C9" w:rsidRDefault="00275D2C" w:rsidP="00275D2C">
      <w:pPr>
        <w:spacing w:after="20"/>
        <w:jc w:val="center"/>
        <w:rPr>
          <w:rFonts w:ascii="Times New Roman" w:hAnsi="Times New Roman"/>
          <w:b/>
          <w:sz w:val="28"/>
          <w:lang w:val="lt-LT"/>
        </w:rPr>
      </w:pPr>
      <w:r w:rsidRPr="00FF00C9">
        <w:rPr>
          <w:rFonts w:ascii="Times New Roman" w:hAnsi="Times New Roman"/>
          <w:b/>
          <w:sz w:val="28"/>
          <w:lang w:val="lt-LT"/>
        </w:rPr>
        <w:t>LIETUVOS RESPUBLIKOS ŠVIETIMO</w:t>
      </w:r>
      <w:r w:rsidR="00C87C45" w:rsidRPr="00FF00C9">
        <w:rPr>
          <w:rFonts w:ascii="Times New Roman" w:hAnsi="Times New Roman"/>
          <w:b/>
          <w:sz w:val="28"/>
          <w:lang w:val="lt-LT"/>
        </w:rPr>
        <w:t>,</w:t>
      </w:r>
      <w:r w:rsidRPr="00FF00C9">
        <w:rPr>
          <w:rFonts w:ascii="Times New Roman" w:hAnsi="Times New Roman"/>
          <w:b/>
          <w:sz w:val="28"/>
          <w:lang w:val="lt-LT"/>
        </w:rPr>
        <w:t xml:space="preserve"> MOKSLO</w:t>
      </w:r>
      <w:r w:rsidR="00C87C45" w:rsidRPr="00FF00C9">
        <w:rPr>
          <w:rFonts w:ascii="Times New Roman" w:hAnsi="Times New Roman"/>
          <w:b/>
          <w:sz w:val="28"/>
          <w:lang w:val="lt-LT"/>
        </w:rPr>
        <w:t xml:space="preserve"> IR SPORTO</w:t>
      </w:r>
      <w:r w:rsidRPr="00FF00C9">
        <w:rPr>
          <w:rFonts w:ascii="Times New Roman" w:hAnsi="Times New Roman"/>
          <w:b/>
          <w:sz w:val="28"/>
          <w:lang w:val="lt-LT"/>
        </w:rPr>
        <w:t xml:space="preserve"> MINISTERIJA</w:t>
      </w:r>
    </w:p>
    <w:p w14:paraId="0A37501D" w14:textId="77777777" w:rsidR="00275D2C" w:rsidRPr="00FF00C9" w:rsidRDefault="00275D2C" w:rsidP="00275D2C">
      <w:pPr>
        <w:spacing w:after="20"/>
        <w:jc w:val="center"/>
        <w:rPr>
          <w:rFonts w:ascii="Times New Roman" w:hAnsi="Times New Roman"/>
          <w:b/>
          <w:sz w:val="28"/>
          <w:lang w:val="lt-LT"/>
        </w:rPr>
      </w:pPr>
    </w:p>
    <w:p w14:paraId="2D435911" w14:textId="77777777" w:rsidR="00337854" w:rsidRPr="00FF00C9" w:rsidRDefault="00337854" w:rsidP="00337854">
      <w:pPr>
        <w:pStyle w:val="Footer"/>
        <w:tabs>
          <w:tab w:val="left" w:pos="720"/>
        </w:tabs>
        <w:ind w:left="480"/>
        <w:jc w:val="center"/>
        <w:rPr>
          <w:rFonts w:ascii="Times New Roman" w:hAnsi="Times New Roman"/>
          <w:sz w:val="18"/>
          <w:szCs w:val="18"/>
          <w:lang w:val="lt-LT"/>
        </w:rPr>
      </w:pPr>
      <w:r w:rsidRPr="00FF00C9">
        <w:rPr>
          <w:rFonts w:ascii="Times New Roman" w:hAnsi="Times New Roman"/>
          <w:sz w:val="18"/>
          <w:szCs w:val="18"/>
          <w:lang w:val="lt-LT"/>
        </w:rPr>
        <w:t xml:space="preserve">Biudžetinė įstaiga, A. Volano g. 2, </w:t>
      </w:r>
      <w:r w:rsidR="003A49F7" w:rsidRPr="00FF00C9">
        <w:rPr>
          <w:rFonts w:ascii="Times New Roman" w:hAnsi="Times New Roman"/>
          <w:sz w:val="18"/>
          <w:szCs w:val="18"/>
          <w:lang w:val="lt-LT"/>
        </w:rPr>
        <w:t>01124</w:t>
      </w:r>
      <w:r w:rsidRPr="00FF00C9">
        <w:rPr>
          <w:rFonts w:ascii="Times New Roman" w:hAnsi="Times New Roman"/>
          <w:sz w:val="18"/>
          <w:szCs w:val="18"/>
          <w:lang w:val="lt-LT"/>
        </w:rPr>
        <w:t xml:space="preserve"> </w:t>
      </w:r>
      <w:smartTag w:uri="urn:schemas-tilde-lv/tildestengine" w:element="firmas">
        <w:r w:rsidRPr="00FF00C9">
          <w:rPr>
            <w:rFonts w:ascii="Times New Roman" w:hAnsi="Times New Roman"/>
            <w:sz w:val="18"/>
            <w:szCs w:val="18"/>
            <w:lang w:val="lt-LT"/>
          </w:rPr>
          <w:t>Vilnius</w:t>
        </w:r>
      </w:smartTag>
      <w:r w:rsidRPr="00FF00C9">
        <w:rPr>
          <w:rFonts w:ascii="Times New Roman" w:hAnsi="Times New Roman"/>
          <w:sz w:val="18"/>
          <w:szCs w:val="18"/>
          <w:lang w:val="lt-LT"/>
        </w:rPr>
        <w:t xml:space="preserve">, tel. (8 5) 219 1225/219 1152, el. p. smmin@smm.lt, http://www.smm.lt. Duomenys kaupiami ir saugomi Juridinių asmenų registre, kodas </w:t>
      </w:r>
      <w:r w:rsidRPr="00FF00C9">
        <w:rPr>
          <w:rFonts w:ascii="Times New Roman" w:hAnsi="Times New Roman"/>
          <w:sz w:val="18"/>
          <w:szCs w:val="18"/>
          <w:lang w:val="lt-LT" w:eastAsia="en-GB"/>
        </w:rPr>
        <w:t>188603091.</w:t>
      </w:r>
    </w:p>
    <w:p w14:paraId="42F7D0EB" w14:textId="77777777" w:rsidR="00337854" w:rsidRPr="00FF00C9" w:rsidRDefault="00337854" w:rsidP="00337854">
      <w:pPr>
        <w:pStyle w:val="Footer"/>
        <w:tabs>
          <w:tab w:val="left" w:pos="720"/>
        </w:tabs>
        <w:jc w:val="center"/>
        <w:rPr>
          <w:rFonts w:ascii="Times New Roman" w:hAnsi="Times New Roman"/>
          <w:sz w:val="18"/>
          <w:szCs w:val="18"/>
          <w:lang w:val="lt-LT"/>
        </w:rPr>
      </w:pPr>
      <w:r w:rsidRPr="00FF00C9">
        <w:rPr>
          <w:rFonts w:ascii="Times New Roman" w:hAnsi="Times New Roman"/>
          <w:sz w:val="18"/>
          <w:szCs w:val="18"/>
          <w:lang w:val="lt-LT"/>
        </w:rPr>
        <w:t>Atsisk. sąsk. LT30 7300 0100 0245 7205 „Swedbank“, AB, kodas 73000</w:t>
      </w:r>
    </w:p>
    <w:p w14:paraId="71BD3EAD" w14:textId="77777777" w:rsidR="00275D2C" w:rsidRPr="00FF00C9" w:rsidRDefault="00275D2C" w:rsidP="00275D2C">
      <w:pPr>
        <w:rPr>
          <w:sz w:val="24"/>
          <w:lang w:val="lt-LT"/>
        </w:rPr>
      </w:pPr>
      <w:r w:rsidRPr="00FF00C9">
        <w:rPr>
          <w:rFonts w:ascii="Times New Roman" w:hAnsi="Times New Roman"/>
          <w:position w:val="10"/>
          <w:sz w:val="16"/>
          <w:lang w:val="lt-LT"/>
        </w:rPr>
        <w:t>____________________________________________________________________________________________________________________</w:t>
      </w:r>
    </w:p>
    <w:p w14:paraId="5DAB6C7B" w14:textId="77777777" w:rsidR="00275D2C" w:rsidRPr="00FF00C9"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275D2C" w:rsidRPr="00FF00C9" w14:paraId="5FC6E288" w14:textId="77777777" w:rsidTr="00B50EFA">
        <w:tc>
          <w:tcPr>
            <w:tcW w:w="3369" w:type="dxa"/>
          </w:tcPr>
          <w:p w14:paraId="729C3AE4" w14:textId="77777777" w:rsidR="00EA6856" w:rsidRPr="00FF00C9" w:rsidRDefault="00EA6856" w:rsidP="00EA6856">
            <w:pPr>
              <w:pStyle w:val="Footer"/>
              <w:tabs>
                <w:tab w:val="clear" w:pos="4153"/>
                <w:tab w:val="clear" w:pos="8306"/>
              </w:tabs>
              <w:spacing w:after="20"/>
              <w:rPr>
                <w:rFonts w:ascii="Times New Roman" w:hAnsi="Times New Roman"/>
                <w:sz w:val="24"/>
                <w:szCs w:val="24"/>
                <w:lang w:val="lt-LT"/>
              </w:rPr>
            </w:pPr>
            <w:r w:rsidRPr="00FF00C9">
              <w:rPr>
                <w:rFonts w:ascii="Times New Roman" w:hAnsi="Times New Roman"/>
                <w:color w:val="000000" w:themeColor="text1"/>
                <w:sz w:val="24"/>
                <w:szCs w:val="24"/>
                <w:lang w:val="lt-LT"/>
              </w:rPr>
              <w:t>Savivaldybių administracijų direktoriams</w:t>
            </w:r>
          </w:p>
          <w:p w14:paraId="02EB378F" w14:textId="77777777" w:rsidR="00EA6856" w:rsidRPr="00FF00C9" w:rsidRDefault="00EA6856" w:rsidP="00EA6856">
            <w:pPr>
              <w:pStyle w:val="Footer"/>
              <w:tabs>
                <w:tab w:val="clear" w:pos="4153"/>
                <w:tab w:val="clear" w:pos="8306"/>
              </w:tabs>
              <w:spacing w:after="20"/>
              <w:rPr>
                <w:rFonts w:ascii="Times New Roman" w:hAnsi="Times New Roman"/>
                <w:sz w:val="24"/>
                <w:szCs w:val="24"/>
                <w:lang w:val="lt-LT"/>
              </w:rPr>
            </w:pPr>
          </w:p>
          <w:p w14:paraId="16A5B25B" w14:textId="77777777" w:rsidR="00EA6856" w:rsidRPr="00FF00C9" w:rsidRDefault="00EA6856" w:rsidP="00EA6856">
            <w:pPr>
              <w:pStyle w:val="Footer"/>
              <w:tabs>
                <w:tab w:val="clear" w:pos="4153"/>
                <w:tab w:val="clear" w:pos="8306"/>
              </w:tabs>
              <w:spacing w:after="20"/>
              <w:rPr>
                <w:rFonts w:ascii="Times New Roman" w:hAnsi="Times New Roman"/>
                <w:sz w:val="24"/>
                <w:szCs w:val="24"/>
                <w:lang w:val="lt-LT"/>
              </w:rPr>
            </w:pPr>
            <w:r w:rsidRPr="00FF00C9">
              <w:rPr>
                <w:rFonts w:ascii="Times New Roman" w:hAnsi="Times New Roman"/>
                <w:sz w:val="24"/>
                <w:szCs w:val="24"/>
                <w:lang w:val="lt-LT"/>
              </w:rPr>
              <w:t>Savivaldybių administracijų švietimo padalinių vadovams</w:t>
            </w:r>
          </w:p>
          <w:p w14:paraId="6A05A809" w14:textId="77777777" w:rsidR="00EA6856" w:rsidRPr="00FF00C9" w:rsidRDefault="00EA6856" w:rsidP="00EA6856">
            <w:pPr>
              <w:pStyle w:val="Footer"/>
              <w:tabs>
                <w:tab w:val="clear" w:pos="4153"/>
                <w:tab w:val="clear" w:pos="8306"/>
              </w:tabs>
              <w:spacing w:after="20"/>
              <w:rPr>
                <w:rFonts w:ascii="Times New Roman" w:hAnsi="Times New Roman"/>
                <w:sz w:val="24"/>
                <w:szCs w:val="24"/>
                <w:lang w:val="lt-LT"/>
              </w:rPr>
            </w:pPr>
          </w:p>
          <w:p w14:paraId="5C86C708" w14:textId="77777777" w:rsidR="00275D2C" w:rsidRPr="00FF00C9" w:rsidRDefault="00EA6856" w:rsidP="00EA6856">
            <w:pPr>
              <w:pStyle w:val="Footer"/>
              <w:tabs>
                <w:tab w:val="clear" w:pos="4153"/>
                <w:tab w:val="clear" w:pos="8306"/>
              </w:tabs>
              <w:spacing w:after="20"/>
              <w:rPr>
                <w:rFonts w:ascii="Times New Roman" w:hAnsi="Times New Roman"/>
                <w:sz w:val="24"/>
                <w:lang w:val="lt-LT"/>
              </w:rPr>
            </w:pPr>
            <w:r w:rsidRPr="00FF00C9">
              <w:rPr>
                <w:rFonts w:ascii="Times New Roman" w:hAnsi="Times New Roman"/>
                <w:sz w:val="24"/>
                <w:szCs w:val="24"/>
                <w:lang w:val="lt-LT"/>
              </w:rPr>
              <w:t>Švietimo įstaigų vadovams</w:t>
            </w:r>
          </w:p>
        </w:tc>
        <w:tc>
          <w:tcPr>
            <w:tcW w:w="1984" w:type="dxa"/>
          </w:tcPr>
          <w:p w14:paraId="5A39BBE3" w14:textId="77777777" w:rsidR="00275D2C" w:rsidRPr="00FF00C9" w:rsidRDefault="00275D2C" w:rsidP="00B50EFA">
            <w:pPr>
              <w:pStyle w:val="Footer"/>
              <w:tabs>
                <w:tab w:val="clear" w:pos="4153"/>
                <w:tab w:val="clear" w:pos="8306"/>
              </w:tabs>
              <w:spacing w:after="20"/>
              <w:jc w:val="center"/>
              <w:rPr>
                <w:rFonts w:ascii="Times New Roman" w:hAnsi="Times New Roman"/>
                <w:sz w:val="24"/>
                <w:lang w:val="lt-LT"/>
              </w:rPr>
            </w:pPr>
          </w:p>
        </w:tc>
        <w:bookmarkStart w:id="1" w:name="Data"/>
        <w:tc>
          <w:tcPr>
            <w:tcW w:w="4502" w:type="dxa"/>
          </w:tcPr>
          <w:p w14:paraId="0071BDD7" w14:textId="6BA5FDEC" w:rsidR="00275D2C" w:rsidRPr="00FF00C9" w:rsidRDefault="00275D2C" w:rsidP="00B50EFA">
            <w:pPr>
              <w:spacing w:after="20"/>
              <w:rPr>
                <w:rFonts w:ascii="Times New Roman" w:hAnsi="Times New Roman"/>
                <w:sz w:val="24"/>
                <w:lang w:val="lt-LT"/>
              </w:rPr>
            </w:pPr>
            <w:r w:rsidRPr="00FF00C9">
              <w:rPr>
                <w:rFonts w:ascii="Times New Roman" w:hAnsi="Times New Roman"/>
                <w:sz w:val="24"/>
                <w:lang w:val="lt-LT"/>
              </w:rPr>
              <w:fldChar w:fldCharType="begin">
                <w:ffData>
                  <w:name w:val="Data"/>
                  <w:enabled/>
                  <w:calcOnExit w:val="0"/>
                  <w:textInput>
                    <w:default w:val="2004 -"/>
                  </w:textInput>
                </w:ffData>
              </w:fldChar>
            </w:r>
            <w:r w:rsidRPr="00FF00C9">
              <w:rPr>
                <w:rFonts w:ascii="Times New Roman" w:hAnsi="Times New Roman"/>
                <w:sz w:val="24"/>
                <w:lang w:val="lt-LT"/>
              </w:rPr>
              <w:instrText xml:space="preserve"> FORMTEXT </w:instrText>
            </w:r>
            <w:r w:rsidRPr="00FF00C9">
              <w:rPr>
                <w:rFonts w:ascii="Times New Roman" w:hAnsi="Times New Roman"/>
                <w:sz w:val="24"/>
                <w:lang w:val="lt-LT"/>
              </w:rPr>
            </w:r>
            <w:r w:rsidRPr="00FF00C9">
              <w:rPr>
                <w:rFonts w:ascii="Times New Roman" w:hAnsi="Times New Roman"/>
                <w:sz w:val="24"/>
                <w:lang w:val="lt-LT"/>
              </w:rPr>
              <w:fldChar w:fldCharType="separate"/>
            </w:r>
            <w:r w:rsidRPr="00FF00C9">
              <w:rPr>
                <w:rFonts w:ascii="Times New Roman" w:hAnsi="Times New Roman"/>
                <w:sz w:val="24"/>
                <w:lang w:val="lt-LT"/>
              </w:rPr>
              <w:t>20</w:t>
            </w:r>
            <w:r w:rsidR="00651849" w:rsidRPr="00FF00C9">
              <w:rPr>
                <w:rFonts w:ascii="Times New Roman" w:hAnsi="Times New Roman"/>
                <w:sz w:val="24"/>
                <w:lang w:val="lt-LT"/>
              </w:rPr>
              <w:t>2</w:t>
            </w:r>
            <w:r w:rsidR="0065146D" w:rsidRPr="00FF00C9">
              <w:rPr>
                <w:rFonts w:ascii="Times New Roman" w:hAnsi="Times New Roman"/>
                <w:sz w:val="24"/>
                <w:lang w:val="lt-LT"/>
              </w:rPr>
              <w:t>1</w:t>
            </w:r>
            <w:r w:rsidRPr="00FF00C9">
              <w:rPr>
                <w:rFonts w:ascii="Times New Roman" w:hAnsi="Times New Roman"/>
                <w:sz w:val="24"/>
                <w:lang w:val="lt-LT"/>
              </w:rPr>
              <w:t>-</w:t>
            </w:r>
            <w:r w:rsidRPr="00FF00C9">
              <w:rPr>
                <w:rFonts w:ascii="Times New Roman" w:hAnsi="Times New Roman"/>
                <w:sz w:val="24"/>
                <w:lang w:val="lt-LT"/>
              </w:rPr>
              <w:fldChar w:fldCharType="end"/>
            </w:r>
            <w:bookmarkEnd w:id="1"/>
            <w:r w:rsidR="00ED0716" w:rsidRPr="00FF00C9">
              <w:rPr>
                <w:rFonts w:ascii="Times New Roman" w:hAnsi="Times New Roman"/>
                <w:sz w:val="24"/>
                <w:lang w:val="lt-LT"/>
              </w:rPr>
              <w:t>1</w:t>
            </w:r>
            <w:r w:rsidR="00F44E93" w:rsidRPr="00FF00C9">
              <w:rPr>
                <w:rFonts w:ascii="Times New Roman" w:hAnsi="Times New Roman"/>
                <w:sz w:val="24"/>
                <w:lang w:val="lt-LT"/>
              </w:rPr>
              <w:t>1</w:t>
            </w:r>
            <w:r w:rsidRPr="00FF00C9">
              <w:rPr>
                <w:rFonts w:ascii="Times New Roman" w:hAnsi="Times New Roman"/>
                <w:sz w:val="24"/>
                <w:lang w:val="lt-LT"/>
              </w:rPr>
              <w:t xml:space="preserve">- </w:t>
            </w:r>
            <w:r w:rsidR="00ED0716" w:rsidRPr="00FF00C9">
              <w:rPr>
                <w:rFonts w:ascii="Times New Roman" w:hAnsi="Times New Roman"/>
                <w:sz w:val="24"/>
                <w:lang w:val="lt-LT"/>
              </w:rPr>
              <w:t xml:space="preserve">  </w:t>
            </w:r>
            <w:r w:rsidR="00D57045">
              <w:rPr>
                <w:rFonts w:ascii="Times New Roman" w:hAnsi="Times New Roman"/>
                <w:sz w:val="24"/>
                <w:lang w:val="lt-LT"/>
              </w:rPr>
              <w:t xml:space="preserve">    </w:t>
            </w:r>
            <w:r w:rsidRPr="00FF00C9">
              <w:rPr>
                <w:rFonts w:ascii="Times New Roman" w:hAnsi="Times New Roman"/>
                <w:sz w:val="24"/>
                <w:lang w:val="lt-LT"/>
              </w:rPr>
              <w:t xml:space="preserve">Nr. </w:t>
            </w:r>
            <w:r w:rsidR="00ED0716" w:rsidRPr="00FF00C9">
              <w:rPr>
                <w:rFonts w:ascii="Times New Roman" w:hAnsi="Times New Roman"/>
                <w:sz w:val="24"/>
                <w:lang w:val="lt-LT"/>
              </w:rPr>
              <w:t>SR-</w:t>
            </w:r>
          </w:p>
          <w:p w14:paraId="232C9B7B" w14:textId="77777777" w:rsidR="00275D2C" w:rsidRPr="00FF00C9" w:rsidRDefault="00275D2C" w:rsidP="00B50EFA">
            <w:pPr>
              <w:spacing w:after="20"/>
              <w:rPr>
                <w:rFonts w:ascii="Times New Roman" w:hAnsi="Times New Roman"/>
                <w:sz w:val="24"/>
                <w:lang w:val="lt-LT"/>
              </w:rPr>
            </w:pPr>
            <w:r w:rsidRPr="00FF00C9">
              <w:rPr>
                <w:rFonts w:ascii="Times New Roman" w:hAnsi="Times New Roman"/>
                <w:sz w:val="24"/>
                <w:lang w:val="lt-LT"/>
              </w:rPr>
              <w:t xml:space="preserve">Į  </w:t>
            </w:r>
            <w:r w:rsidRPr="00FF00C9">
              <w:rPr>
                <w:rFonts w:ascii="Times New Roman" w:hAnsi="Times New Roman"/>
                <w:sz w:val="24"/>
                <w:lang w:val="lt-LT"/>
              </w:rPr>
              <w:fldChar w:fldCharType="begin">
                <w:ffData>
                  <w:name w:val="Numeris"/>
                  <w:enabled/>
                  <w:calcOnExit w:val="0"/>
                  <w:textInput/>
                </w:ffData>
              </w:fldChar>
            </w:r>
            <w:r w:rsidRPr="00FF00C9">
              <w:rPr>
                <w:rFonts w:ascii="Times New Roman" w:hAnsi="Times New Roman"/>
                <w:sz w:val="24"/>
                <w:lang w:val="lt-LT"/>
              </w:rPr>
              <w:instrText xml:space="preserve"> FORMTEXT </w:instrText>
            </w:r>
            <w:r w:rsidRPr="00FF00C9">
              <w:rPr>
                <w:rFonts w:ascii="Times New Roman" w:hAnsi="Times New Roman"/>
                <w:sz w:val="24"/>
                <w:lang w:val="lt-LT"/>
              </w:rPr>
            </w:r>
            <w:r w:rsidRPr="00FF00C9">
              <w:rPr>
                <w:rFonts w:ascii="Times New Roman" w:hAnsi="Times New Roman"/>
                <w:sz w:val="24"/>
                <w:lang w:val="lt-LT"/>
              </w:rPr>
              <w:fldChar w:fldCharType="separate"/>
            </w:r>
            <w:r w:rsidRPr="00FF00C9">
              <w:rPr>
                <w:rFonts w:ascii="Times New Roman" w:hAnsi="Times New Roman"/>
                <w:sz w:val="24"/>
                <w:lang w:val="lt-LT"/>
              </w:rPr>
              <w:t> </w:t>
            </w:r>
            <w:r w:rsidRPr="00FF00C9">
              <w:rPr>
                <w:rFonts w:ascii="Times New Roman" w:hAnsi="Times New Roman"/>
                <w:sz w:val="24"/>
                <w:lang w:val="lt-LT"/>
              </w:rPr>
              <w:t> </w:t>
            </w:r>
            <w:r w:rsidRPr="00FF00C9">
              <w:rPr>
                <w:rFonts w:ascii="Times New Roman" w:hAnsi="Times New Roman"/>
                <w:sz w:val="24"/>
                <w:lang w:val="lt-LT"/>
              </w:rPr>
              <w:t> </w:t>
            </w:r>
            <w:r w:rsidRPr="00FF00C9">
              <w:rPr>
                <w:rFonts w:ascii="Times New Roman" w:hAnsi="Times New Roman"/>
                <w:sz w:val="24"/>
                <w:lang w:val="lt-LT"/>
              </w:rPr>
              <w:t> </w:t>
            </w:r>
            <w:r w:rsidRPr="00FF00C9">
              <w:rPr>
                <w:rFonts w:ascii="Times New Roman" w:hAnsi="Times New Roman"/>
                <w:sz w:val="24"/>
                <w:lang w:val="lt-LT"/>
              </w:rPr>
              <w:t> </w:t>
            </w:r>
            <w:r w:rsidRPr="00FF00C9">
              <w:rPr>
                <w:rFonts w:ascii="Times New Roman" w:hAnsi="Times New Roman"/>
                <w:sz w:val="24"/>
                <w:lang w:val="lt-LT"/>
              </w:rPr>
              <w:fldChar w:fldCharType="end"/>
            </w:r>
          </w:p>
        </w:tc>
      </w:tr>
    </w:tbl>
    <w:p w14:paraId="41C8F396" w14:textId="77777777" w:rsidR="00275D2C" w:rsidRPr="00FF00C9" w:rsidRDefault="00275D2C" w:rsidP="00275D2C">
      <w:pPr>
        <w:spacing w:after="20"/>
        <w:rPr>
          <w:rFonts w:ascii="Times New Roman" w:hAnsi="Times New Roman"/>
          <w:sz w:val="24"/>
          <w:lang w:val="lt-LT"/>
        </w:rPr>
      </w:pPr>
    </w:p>
    <w:p w14:paraId="72A3D3EC" w14:textId="77777777" w:rsidR="009804E2" w:rsidRPr="00FF00C9" w:rsidRDefault="009804E2" w:rsidP="00275D2C">
      <w:pPr>
        <w:spacing w:after="20"/>
        <w:rPr>
          <w:rFonts w:ascii="Times New Roman" w:hAnsi="Times New Roman"/>
          <w:sz w:val="24"/>
          <w:lang w:val="lt-LT"/>
        </w:rPr>
      </w:pPr>
    </w:p>
    <w:p w14:paraId="0D0B940D" w14:textId="77777777" w:rsidR="00275D2C" w:rsidRPr="00FF00C9" w:rsidRDefault="00275D2C" w:rsidP="00275D2C">
      <w:pPr>
        <w:spacing w:after="20"/>
        <w:rPr>
          <w:rFonts w:ascii="Times New Roman" w:hAnsi="Times New Roman"/>
          <w:sz w:val="24"/>
          <w:lang w:val="lt-LT"/>
        </w:rPr>
      </w:pPr>
    </w:p>
    <w:tbl>
      <w:tblPr>
        <w:tblW w:w="0" w:type="auto"/>
        <w:tblLayout w:type="fixed"/>
        <w:tblLook w:val="0000" w:firstRow="0" w:lastRow="0" w:firstColumn="0" w:lastColumn="0" w:noHBand="0" w:noVBand="0"/>
      </w:tblPr>
      <w:tblGrid>
        <w:gridCol w:w="9855"/>
      </w:tblGrid>
      <w:tr w:rsidR="00275D2C" w:rsidRPr="00FF00C9" w14:paraId="4220B4FB" w14:textId="77777777" w:rsidTr="00B50EFA">
        <w:tc>
          <w:tcPr>
            <w:tcW w:w="9855" w:type="dxa"/>
          </w:tcPr>
          <w:p w14:paraId="16F44F6E" w14:textId="77777777" w:rsidR="00275D2C" w:rsidRPr="00FF00C9" w:rsidRDefault="00275D2C" w:rsidP="007109EE">
            <w:pPr>
              <w:spacing w:after="20"/>
              <w:rPr>
                <w:rFonts w:ascii="Times New Roman" w:hAnsi="Times New Roman"/>
                <w:b/>
                <w:caps/>
                <w:sz w:val="24"/>
                <w:lang w:val="lt-LT"/>
              </w:rPr>
            </w:pPr>
            <w:r w:rsidRPr="00FF00C9">
              <w:rPr>
                <w:rFonts w:ascii="Times New Roman" w:hAnsi="Times New Roman"/>
                <w:b/>
                <w:sz w:val="24"/>
                <w:lang w:val="lt-LT"/>
              </w:rPr>
              <w:t xml:space="preserve">DĖL </w:t>
            </w:r>
            <w:r w:rsidR="00EA6856" w:rsidRPr="00FF00C9">
              <w:rPr>
                <w:rFonts w:ascii="Times New Roman" w:hAnsi="Times New Roman"/>
                <w:b/>
                <w:bCs/>
                <w:sz w:val="24"/>
                <w:szCs w:val="24"/>
                <w:lang w:val="lt-LT"/>
              </w:rPr>
              <w:t>COVID-19 LIGOS (KORONAVIRUSO INFEKCIJOS) VALDYM</w:t>
            </w:r>
            <w:r w:rsidR="007109EE" w:rsidRPr="00FF00C9">
              <w:rPr>
                <w:rFonts w:ascii="Times New Roman" w:hAnsi="Times New Roman"/>
                <w:b/>
                <w:bCs/>
                <w:sz w:val="24"/>
                <w:szCs w:val="24"/>
                <w:lang w:val="lt-LT"/>
              </w:rPr>
              <w:t>O PRIEMONIŲ</w:t>
            </w:r>
          </w:p>
        </w:tc>
      </w:tr>
    </w:tbl>
    <w:p w14:paraId="0E27B00A" w14:textId="77777777" w:rsidR="00275D2C" w:rsidRPr="00FF00C9" w:rsidRDefault="00275D2C" w:rsidP="00275D2C">
      <w:pPr>
        <w:spacing w:after="20"/>
        <w:rPr>
          <w:rFonts w:ascii="Times New Roman" w:hAnsi="Times New Roman"/>
          <w:sz w:val="24"/>
          <w:lang w:val="lt-LT"/>
        </w:rPr>
      </w:pPr>
    </w:p>
    <w:p w14:paraId="60061E4C" w14:textId="77777777" w:rsidR="00275D2C" w:rsidRPr="00FF00C9" w:rsidRDefault="00275D2C" w:rsidP="00275D2C">
      <w:pPr>
        <w:spacing w:after="20"/>
        <w:jc w:val="both"/>
        <w:rPr>
          <w:rFonts w:ascii="Times New Roman" w:hAnsi="Times New Roman"/>
          <w:sz w:val="24"/>
          <w:lang w:val="lt-LT"/>
        </w:rPr>
      </w:pPr>
    </w:p>
    <w:p w14:paraId="44EAFD9C" w14:textId="77777777" w:rsidR="00D92054" w:rsidRPr="00FF00C9" w:rsidRDefault="00D92054" w:rsidP="00275D2C">
      <w:pPr>
        <w:spacing w:after="20"/>
        <w:ind w:firstLine="1247"/>
        <w:jc w:val="both"/>
        <w:rPr>
          <w:rFonts w:ascii="Times New Roman" w:hAnsi="Times New Roman"/>
          <w:sz w:val="24"/>
          <w:lang w:val="lt-LT"/>
        </w:rPr>
        <w:sectPr w:rsidR="00D92054" w:rsidRPr="00FF00C9" w:rsidSect="00EA6856">
          <w:headerReference w:type="default" r:id="rId12"/>
          <w:footerReference w:type="even" r:id="rId13"/>
          <w:footerReference w:type="default" r:id="rId14"/>
          <w:headerReference w:type="first" r:id="rId15"/>
          <w:footerReference w:type="first" r:id="rId16"/>
          <w:pgSz w:w="11907" w:h="16840" w:code="9"/>
          <w:pgMar w:top="1138" w:right="562" w:bottom="1138" w:left="1699" w:header="288" w:footer="720" w:gutter="0"/>
          <w:cols w:space="720"/>
          <w:noEndnote/>
          <w:titlePg/>
          <w:docGrid w:linePitch="272"/>
        </w:sectPr>
      </w:pPr>
    </w:p>
    <w:p w14:paraId="54FAE1A8" w14:textId="7DF233D4" w:rsidR="00505C7F" w:rsidRPr="00FF00C9" w:rsidRDefault="7B73D74D" w:rsidP="00A25BCC">
      <w:pPr>
        <w:ind w:firstLine="851"/>
        <w:jc w:val="both"/>
        <w:rPr>
          <w:rFonts w:ascii="Times New Roman" w:hAnsi="Times New Roman"/>
          <w:color w:val="000000" w:themeColor="text1"/>
          <w:sz w:val="24"/>
          <w:szCs w:val="24"/>
          <w:lang w:val="lt-LT"/>
        </w:rPr>
      </w:pPr>
      <w:r w:rsidRPr="00FF00C9">
        <w:rPr>
          <w:rFonts w:ascii="Times New Roman" w:hAnsi="Times New Roman"/>
          <w:color w:val="000000" w:themeColor="text1"/>
          <w:sz w:val="24"/>
          <w:szCs w:val="24"/>
          <w:lang w:val="lt-LT"/>
        </w:rPr>
        <w:lastRenderedPageBreak/>
        <w:t>Gerbiami savivaldybių administracij</w:t>
      </w:r>
      <w:r w:rsidR="00FF00C9">
        <w:rPr>
          <w:rFonts w:ascii="Times New Roman" w:hAnsi="Times New Roman"/>
          <w:color w:val="000000" w:themeColor="text1"/>
          <w:sz w:val="24"/>
          <w:szCs w:val="24"/>
          <w:lang w:val="lt-LT"/>
        </w:rPr>
        <w:t>ų</w:t>
      </w:r>
      <w:r w:rsidRPr="00FF00C9">
        <w:rPr>
          <w:rFonts w:ascii="Times New Roman" w:hAnsi="Times New Roman"/>
          <w:color w:val="000000" w:themeColor="text1"/>
          <w:sz w:val="24"/>
          <w:szCs w:val="24"/>
          <w:lang w:val="lt-LT"/>
        </w:rPr>
        <w:t xml:space="preserve"> direktoriai, švietimo padalinių ir švietimo įstaigų vadovai, epidemiologinės situacijos keliami iššūkiai švietimui yra labai sudėtingi ir jiems įveikti reikia ne tik skubių, bet ir tinkamų sprendimų. Labai vertiname Jūsų darbą ir nuoširdžiai dėkojame už sklandų ugdymo proceso organizavimą mokyklose.</w:t>
      </w:r>
      <w:r w:rsidR="174E2BAA" w:rsidRPr="00FF00C9">
        <w:rPr>
          <w:rFonts w:ascii="Times New Roman" w:hAnsi="Times New Roman"/>
          <w:color w:val="000000" w:themeColor="text1"/>
          <w:sz w:val="24"/>
          <w:szCs w:val="24"/>
          <w:lang w:val="lt-LT"/>
        </w:rPr>
        <w:t xml:space="preserve"> </w:t>
      </w:r>
    </w:p>
    <w:p w14:paraId="09E3864B" w14:textId="4E655B32" w:rsidR="76DC6599" w:rsidRPr="00FF00C9" w:rsidRDefault="76DC6599" w:rsidP="3EC09BCD">
      <w:pPr>
        <w:shd w:val="clear" w:color="auto" w:fill="FFFFFF" w:themeFill="background1"/>
        <w:ind w:firstLine="851"/>
        <w:jc w:val="both"/>
        <w:rPr>
          <w:rFonts w:ascii="Times New Roman" w:hAnsi="Times New Roman"/>
          <w:color w:val="000000" w:themeColor="text1"/>
          <w:sz w:val="24"/>
          <w:szCs w:val="24"/>
          <w:lang w:val="lt-LT"/>
        </w:rPr>
      </w:pPr>
      <w:r w:rsidRPr="00FF00C9">
        <w:rPr>
          <w:rFonts w:ascii="Times New Roman" w:hAnsi="Times New Roman"/>
          <w:color w:val="000000" w:themeColor="text1"/>
          <w:sz w:val="24"/>
          <w:szCs w:val="24"/>
          <w:lang w:val="lt-LT"/>
        </w:rPr>
        <w:t>Mums visiems labai rūpi, kad mokyklų bendruomenės kaip įmanoma saugiau ir ilgiau galėtų dirbti kasdienį darbą, ugdytis kasdieniu būdu, aktyviai dalyvauti neformaliajame švietime, kad būtų užtikrinti fizinio ugdymo, sveikos gyvensenos, emocinės sveikatos, meninės raiškos, socialiniai ir kiti vaikų poreikiai.</w:t>
      </w:r>
      <w:r w:rsidR="1169038A" w:rsidRPr="00FF00C9">
        <w:rPr>
          <w:rFonts w:ascii="Times New Roman" w:hAnsi="Times New Roman"/>
          <w:color w:val="000000" w:themeColor="text1"/>
          <w:sz w:val="24"/>
          <w:szCs w:val="24"/>
          <w:lang w:val="lt-LT"/>
        </w:rPr>
        <w:t xml:space="preserve"> </w:t>
      </w:r>
    </w:p>
    <w:p w14:paraId="4B1319E4" w14:textId="70FE9F3E" w:rsidR="74C49811" w:rsidRPr="00FF00C9" w:rsidRDefault="4AECEC5C" w:rsidP="61181120">
      <w:pPr>
        <w:shd w:val="clear" w:color="auto" w:fill="FFFFFF" w:themeFill="background1"/>
        <w:ind w:firstLine="851"/>
        <w:jc w:val="both"/>
        <w:rPr>
          <w:rFonts w:ascii="Times New Roman" w:hAnsi="Times New Roman"/>
          <w:color w:val="000000" w:themeColor="text1"/>
          <w:sz w:val="24"/>
          <w:szCs w:val="24"/>
          <w:lang w:val="lt-LT"/>
        </w:rPr>
      </w:pPr>
      <w:r w:rsidRPr="00FF00C9">
        <w:rPr>
          <w:rFonts w:ascii="Times New Roman" w:hAnsi="Times New Roman"/>
          <w:color w:val="000000" w:themeColor="text1"/>
          <w:sz w:val="24"/>
          <w:szCs w:val="24"/>
          <w:lang w:val="lt-LT"/>
        </w:rPr>
        <w:t>Deja</w:t>
      </w:r>
      <w:r w:rsidR="41F83A97" w:rsidRPr="00FF00C9">
        <w:rPr>
          <w:rFonts w:ascii="Times New Roman" w:hAnsi="Times New Roman"/>
          <w:color w:val="000000" w:themeColor="text1"/>
          <w:sz w:val="24"/>
          <w:szCs w:val="24"/>
          <w:lang w:val="lt-LT"/>
        </w:rPr>
        <w:t xml:space="preserve">, tačiau </w:t>
      </w:r>
      <w:r w:rsidR="6DE25913" w:rsidRPr="00FF00C9">
        <w:rPr>
          <w:rFonts w:ascii="Times New Roman" w:hAnsi="Times New Roman"/>
          <w:color w:val="000000" w:themeColor="text1"/>
          <w:sz w:val="24"/>
          <w:szCs w:val="24"/>
          <w:lang w:val="lt-LT"/>
        </w:rPr>
        <w:t>Lietuvos statistikos departamento duomenimis</w:t>
      </w:r>
      <w:r w:rsidR="0E6134D0" w:rsidRPr="00FF00C9">
        <w:rPr>
          <w:rFonts w:ascii="Times New Roman" w:hAnsi="Times New Roman"/>
          <w:color w:val="000000" w:themeColor="text1"/>
          <w:sz w:val="24"/>
          <w:szCs w:val="24"/>
          <w:lang w:val="lt-LT"/>
        </w:rPr>
        <w:t xml:space="preserve">, </w:t>
      </w:r>
      <w:r w:rsidR="03448040" w:rsidRPr="00FF00C9">
        <w:rPr>
          <w:rFonts w:ascii="Times New Roman" w:hAnsi="Times New Roman"/>
          <w:color w:val="000000" w:themeColor="text1"/>
          <w:sz w:val="24"/>
          <w:szCs w:val="24"/>
          <w:lang w:val="lt-LT"/>
        </w:rPr>
        <w:t xml:space="preserve">per 14 </w:t>
      </w:r>
      <w:r w:rsidR="68914D70" w:rsidRPr="00FF00C9">
        <w:rPr>
          <w:rFonts w:ascii="Times New Roman" w:hAnsi="Times New Roman"/>
          <w:color w:val="000000" w:themeColor="text1"/>
          <w:sz w:val="24"/>
          <w:szCs w:val="24"/>
          <w:lang w:val="lt-LT"/>
        </w:rPr>
        <w:t>paskutin</w:t>
      </w:r>
      <w:r w:rsidR="2272AB6F" w:rsidRPr="00FF00C9">
        <w:rPr>
          <w:rFonts w:ascii="Times New Roman" w:hAnsi="Times New Roman"/>
          <w:color w:val="000000" w:themeColor="text1"/>
          <w:sz w:val="24"/>
          <w:szCs w:val="24"/>
          <w:lang w:val="lt-LT"/>
        </w:rPr>
        <w:t>ių</w:t>
      </w:r>
      <w:r w:rsidR="68914D70" w:rsidRPr="00FF00C9">
        <w:rPr>
          <w:rFonts w:ascii="Times New Roman" w:hAnsi="Times New Roman"/>
          <w:color w:val="000000" w:themeColor="text1"/>
          <w:sz w:val="24"/>
          <w:szCs w:val="24"/>
          <w:lang w:val="lt-LT"/>
        </w:rPr>
        <w:t xml:space="preserve"> </w:t>
      </w:r>
      <w:r w:rsidR="46F21BE4" w:rsidRPr="00FF00C9">
        <w:rPr>
          <w:rFonts w:ascii="Times New Roman" w:hAnsi="Times New Roman"/>
          <w:color w:val="000000" w:themeColor="text1"/>
          <w:sz w:val="24"/>
          <w:szCs w:val="24"/>
          <w:lang w:val="lt-LT"/>
        </w:rPr>
        <w:t xml:space="preserve">dienų </w:t>
      </w:r>
      <w:r w:rsidR="1ABA6427" w:rsidRPr="00FF00C9">
        <w:rPr>
          <w:rFonts w:ascii="Times New Roman" w:hAnsi="Times New Roman"/>
          <w:color w:val="000000" w:themeColor="text1"/>
          <w:sz w:val="24"/>
          <w:szCs w:val="24"/>
          <w:lang w:val="lt-LT"/>
        </w:rPr>
        <w:t>(</w:t>
      </w:r>
      <w:r w:rsidR="68914D70" w:rsidRPr="00FF00C9">
        <w:rPr>
          <w:rFonts w:ascii="Times New Roman" w:hAnsi="Times New Roman"/>
          <w:color w:val="000000" w:themeColor="text1"/>
          <w:sz w:val="24"/>
          <w:szCs w:val="24"/>
          <w:lang w:val="lt-LT"/>
        </w:rPr>
        <w:t>spalio</w:t>
      </w:r>
      <w:r w:rsidR="1A5B6D36" w:rsidRPr="00FF00C9">
        <w:rPr>
          <w:rFonts w:ascii="Times New Roman" w:hAnsi="Times New Roman"/>
          <w:color w:val="000000" w:themeColor="text1"/>
          <w:sz w:val="24"/>
          <w:szCs w:val="24"/>
          <w:lang w:val="lt-LT"/>
        </w:rPr>
        <w:t xml:space="preserve"> pabaigos </w:t>
      </w:r>
      <w:r w:rsidR="00FF00C9">
        <w:rPr>
          <w:rFonts w:ascii="Times New Roman" w:hAnsi="Times New Roman"/>
          <w:color w:val="000000" w:themeColor="text1"/>
          <w:sz w:val="24"/>
          <w:szCs w:val="24"/>
          <w:lang w:val="lt-LT"/>
        </w:rPr>
        <w:t>–</w:t>
      </w:r>
      <w:r w:rsidR="49334A47" w:rsidRPr="00FF00C9">
        <w:rPr>
          <w:rFonts w:ascii="Times New Roman" w:hAnsi="Times New Roman"/>
          <w:color w:val="000000" w:themeColor="text1"/>
          <w:sz w:val="24"/>
          <w:szCs w:val="24"/>
          <w:lang w:val="lt-LT"/>
        </w:rPr>
        <w:t xml:space="preserve"> </w:t>
      </w:r>
      <w:r w:rsidR="1A5B6D36" w:rsidRPr="00FF00C9">
        <w:rPr>
          <w:rFonts w:ascii="Times New Roman" w:hAnsi="Times New Roman"/>
          <w:color w:val="000000" w:themeColor="text1"/>
          <w:sz w:val="24"/>
          <w:szCs w:val="24"/>
          <w:lang w:val="lt-LT"/>
        </w:rPr>
        <w:t>lapkričio pradžios</w:t>
      </w:r>
      <w:r w:rsidR="64CFB6CA" w:rsidRPr="00FF00C9">
        <w:rPr>
          <w:rFonts w:ascii="Times New Roman" w:hAnsi="Times New Roman"/>
          <w:color w:val="000000" w:themeColor="text1"/>
          <w:sz w:val="24"/>
          <w:szCs w:val="24"/>
          <w:lang w:val="lt-LT"/>
        </w:rPr>
        <w:t xml:space="preserve">) </w:t>
      </w:r>
      <w:r w:rsidR="0CD738FD" w:rsidRPr="00FF00C9">
        <w:rPr>
          <w:rFonts w:ascii="Times New Roman" w:hAnsi="Times New Roman"/>
          <w:color w:val="000000" w:themeColor="text1"/>
          <w:sz w:val="24"/>
          <w:szCs w:val="24"/>
          <w:lang w:val="lt-LT"/>
        </w:rPr>
        <w:t xml:space="preserve">iš viso šalyje registruota </w:t>
      </w:r>
      <w:r w:rsidR="19F0405E" w:rsidRPr="00FF00C9">
        <w:rPr>
          <w:rFonts w:ascii="Times New Roman" w:hAnsi="Times New Roman"/>
          <w:color w:val="000000" w:themeColor="text1"/>
          <w:sz w:val="24"/>
          <w:szCs w:val="24"/>
          <w:lang w:val="lt-LT"/>
        </w:rPr>
        <w:t>96</w:t>
      </w:r>
      <w:r w:rsidR="152E249E" w:rsidRPr="00FF00C9">
        <w:rPr>
          <w:rFonts w:ascii="Times New Roman" w:hAnsi="Times New Roman"/>
          <w:color w:val="000000" w:themeColor="text1"/>
          <w:sz w:val="24"/>
          <w:szCs w:val="24"/>
          <w:lang w:val="lt-LT"/>
        </w:rPr>
        <w:t>9</w:t>
      </w:r>
      <w:r w:rsidR="0CD738FD" w:rsidRPr="00FF00C9">
        <w:rPr>
          <w:rFonts w:ascii="Times New Roman" w:hAnsi="Times New Roman"/>
          <w:color w:val="000000" w:themeColor="text1"/>
          <w:sz w:val="24"/>
          <w:szCs w:val="24"/>
          <w:lang w:val="lt-LT"/>
        </w:rPr>
        <w:t xml:space="preserve"> aktyv</w:t>
      </w:r>
      <w:r w:rsidR="00FF00C9">
        <w:rPr>
          <w:rFonts w:ascii="Times New Roman" w:hAnsi="Times New Roman"/>
          <w:color w:val="000000" w:themeColor="text1"/>
          <w:sz w:val="24"/>
          <w:szCs w:val="24"/>
          <w:lang w:val="lt-LT"/>
        </w:rPr>
        <w:t>ūs</w:t>
      </w:r>
      <w:r w:rsidR="0CD738FD" w:rsidRPr="00FF00C9">
        <w:rPr>
          <w:rFonts w:ascii="Times New Roman" w:hAnsi="Times New Roman"/>
          <w:color w:val="000000" w:themeColor="text1"/>
          <w:sz w:val="24"/>
          <w:szCs w:val="24"/>
          <w:lang w:val="lt-LT"/>
        </w:rPr>
        <w:t xml:space="preserve"> protrūki</w:t>
      </w:r>
      <w:r w:rsidR="00FF00C9">
        <w:rPr>
          <w:rFonts w:ascii="Times New Roman" w:hAnsi="Times New Roman"/>
          <w:color w:val="000000" w:themeColor="text1"/>
          <w:sz w:val="24"/>
          <w:szCs w:val="24"/>
          <w:lang w:val="lt-LT"/>
        </w:rPr>
        <w:t>ai</w:t>
      </w:r>
      <w:r w:rsidR="0CD738FD" w:rsidRPr="00FF00C9">
        <w:rPr>
          <w:rFonts w:ascii="Times New Roman" w:hAnsi="Times New Roman"/>
          <w:color w:val="000000" w:themeColor="text1"/>
          <w:sz w:val="24"/>
          <w:szCs w:val="24"/>
          <w:lang w:val="lt-LT"/>
        </w:rPr>
        <w:t xml:space="preserve">, </w:t>
      </w:r>
      <w:r w:rsidR="7A30BED6" w:rsidRPr="00FF00C9">
        <w:rPr>
          <w:rFonts w:ascii="Times New Roman" w:hAnsi="Times New Roman"/>
          <w:color w:val="000000" w:themeColor="text1"/>
          <w:sz w:val="24"/>
          <w:szCs w:val="24"/>
          <w:lang w:val="lt-LT"/>
        </w:rPr>
        <w:t>5</w:t>
      </w:r>
      <w:r w:rsidR="00FF00C9">
        <w:rPr>
          <w:rFonts w:ascii="Times New Roman" w:hAnsi="Times New Roman"/>
          <w:color w:val="000000" w:themeColor="text1"/>
          <w:sz w:val="24"/>
          <w:szCs w:val="24"/>
          <w:lang w:val="lt-LT"/>
        </w:rPr>
        <w:t> </w:t>
      </w:r>
      <w:r w:rsidR="53B91725" w:rsidRPr="00FF00C9">
        <w:rPr>
          <w:rFonts w:ascii="Times New Roman" w:hAnsi="Times New Roman"/>
          <w:color w:val="000000" w:themeColor="text1"/>
          <w:sz w:val="24"/>
          <w:szCs w:val="24"/>
          <w:lang w:val="lt-LT"/>
        </w:rPr>
        <w:t>3</w:t>
      </w:r>
      <w:r w:rsidR="3B96F54F" w:rsidRPr="00FF00C9">
        <w:rPr>
          <w:rFonts w:ascii="Times New Roman" w:hAnsi="Times New Roman"/>
          <w:color w:val="000000" w:themeColor="text1"/>
          <w:sz w:val="24"/>
          <w:szCs w:val="24"/>
          <w:lang w:val="lt-LT"/>
        </w:rPr>
        <w:t>10</w:t>
      </w:r>
      <w:r w:rsidR="7A30BED6" w:rsidRPr="00FF00C9">
        <w:rPr>
          <w:rFonts w:ascii="Times New Roman" w:hAnsi="Times New Roman"/>
          <w:color w:val="000000" w:themeColor="text1"/>
          <w:sz w:val="24"/>
          <w:szCs w:val="24"/>
          <w:lang w:val="lt-LT"/>
        </w:rPr>
        <w:t xml:space="preserve"> </w:t>
      </w:r>
      <w:r w:rsidR="0CD738FD" w:rsidRPr="00FF00C9">
        <w:rPr>
          <w:rFonts w:ascii="Times New Roman" w:hAnsi="Times New Roman"/>
          <w:color w:val="000000" w:themeColor="text1"/>
          <w:sz w:val="24"/>
          <w:szCs w:val="24"/>
          <w:lang w:val="lt-LT"/>
        </w:rPr>
        <w:t xml:space="preserve">atvejų skaičius, tuo tarpu </w:t>
      </w:r>
      <w:r w:rsidR="0E6134D0" w:rsidRPr="00FF00C9">
        <w:rPr>
          <w:rFonts w:ascii="Times New Roman" w:hAnsi="Times New Roman"/>
          <w:color w:val="000000" w:themeColor="text1"/>
          <w:sz w:val="24"/>
          <w:szCs w:val="24"/>
          <w:lang w:val="lt-LT"/>
        </w:rPr>
        <w:t>ugdymo įstaigose nustatyti</w:t>
      </w:r>
      <w:r w:rsidR="53A92294" w:rsidRPr="00FF00C9">
        <w:rPr>
          <w:rFonts w:ascii="Times New Roman" w:hAnsi="Times New Roman"/>
          <w:color w:val="000000" w:themeColor="text1"/>
          <w:sz w:val="24"/>
          <w:szCs w:val="24"/>
          <w:lang w:val="lt-LT"/>
        </w:rPr>
        <w:t xml:space="preserve"> 6</w:t>
      </w:r>
      <w:r w:rsidR="1B013E06" w:rsidRPr="00FF00C9">
        <w:rPr>
          <w:rFonts w:ascii="Times New Roman" w:hAnsi="Times New Roman"/>
          <w:color w:val="000000" w:themeColor="text1"/>
          <w:sz w:val="24"/>
          <w:szCs w:val="24"/>
          <w:lang w:val="lt-LT"/>
        </w:rPr>
        <w:t>65</w:t>
      </w:r>
      <w:r w:rsidR="0E6134D0" w:rsidRPr="00FF00C9">
        <w:rPr>
          <w:rFonts w:ascii="Times New Roman" w:hAnsi="Times New Roman"/>
          <w:color w:val="000000" w:themeColor="text1"/>
          <w:sz w:val="24"/>
          <w:szCs w:val="24"/>
          <w:lang w:val="lt-LT"/>
        </w:rPr>
        <w:t xml:space="preserve"> aktyv</w:t>
      </w:r>
      <w:r w:rsidR="447F1D1C" w:rsidRPr="00FF00C9">
        <w:rPr>
          <w:rFonts w:ascii="Times New Roman" w:hAnsi="Times New Roman"/>
          <w:color w:val="000000" w:themeColor="text1"/>
          <w:sz w:val="24"/>
          <w:szCs w:val="24"/>
          <w:lang w:val="lt-LT"/>
        </w:rPr>
        <w:t>ūs</w:t>
      </w:r>
      <w:r w:rsidR="4F3B309E" w:rsidRPr="00FF00C9">
        <w:rPr>
          <w:rFonts w:ascii="Times New Roman" w:hAnsi="Times New Roman"/>
          <w:color w:val="000000" w:themeColor="text1"/>
          <w:sz w:val="24"/>
          <w:szCs w:val="24"/>
          <w:lang w:val="lt-LT"/>
        </w:rPr>
        <w:t xml:space="preserve"> protrūki</w:t>
      </w:r>
      <w:r w:rsidR="2F5EF6DF" w:rsidRPr="00FF00C9">
        <w:rPr>
          <w:rFonts w:ascii="Times New Roman" w:hAnsi="Times New Roman"/>
          <w:color w:val="000000" w:themeColor="text1"/>
          <w:sz w:val="24"/>
          <w:szCs w:val="24"/>
          <w:lang w:val="lt-LT"/>
        </w:rPr>
        <w:t>ai</w:t>
      </w:r>
      <w:r w:rsidR="4F3B309E" w:rsidRPr="00FF00C9">
        <w:rPr>
          <w:rFonts w:ascii="Times New Roman" w:hAnsi="Times New Roman"/>
          <w:color w:val="000000" w:themeColor="text1"/>
          <w:sz w:val="24"/>
          <w:szCs w:val="24"/>
          <w:lang w:val="lt-LT"/>
        </w:rPr>
        <w:t xml:space="preserve"> </w:t>
      </w:r>
      <w:r w:rsidR="0E6134D0" w:rsidRPr="00FF00C9">
        <w:rPr>
          <w:rFonts w:ascii="Times New Roman" w:hAnsi="Times New Roman"/>
          <w:color w:val="000000" w:themeColor="text1"/>
          <w:sz w:val="24"/>
          <w:szCs w:val="24"/>
          <w:lang w:val="lt-LT"/>
        </w:rPr>
        <w:t>(užfiksuoti per pastarąsias 14 dienų)</w:t>
      </w:r>
      <w:r w:rsidR="52B2DB61" w:rsidRPr="00FF00C9">
        <w:rPr>
          <w:rFonts w:ascii="Times New Roman" w:hAnsi="Times New Roman"/>
          <w:color w:val="000000" w:themeColor="text1"/>
          <w:sz w:val="24"/>
          <w:szCs w:val="24"/>
          <w:lang w:val="lt-LT"/>
        </w:rPr>
        <w:t xml:space="preserve"> ir 3</w:t>
      </w:r>
      <w:r w:rsidR="00FF00C9">
        <w:rPr>
          <w:rFonts w:ascii="Times New Roman" w:hAnsi="Times New Roman"/>
          <w:color w:val="000000" w:themeColor="text1"/>
          <w:sz w:val="24"/>
          <w:szCs w:val="24"/>
          <w:lang w:val="lt-LT"/>
        </w:rPr>
        <w:t> </w:t>
      </w:r>
      <w:r w:rsidR="6279BB78" w:rsidRPr="00FF00C9">
        <w:rPr>
          <w:rFonts w:ascii="Times New Roman" w:hAnsi="Times New Roman"/>
          <w:color w:val="000000" w:themeColor="text1"/>
          <w:sz w:val="24"/>
          <w:szCs w:val="24"/>
          <w:lang w:val="lt-LT"/>
        </w:rPr>
        <w:t>150</w:t>
      </w:r>
      <w:r w:rsidR="70C06315" w:rsidRPr="00FF00C9">
        <w:rPr>
          <w:rFonts w:ascii="Times New Roman" w:hAnsi="Times New Roman"/>
          <w:color w:val="000000" w:themeColor="text1"/>
          <w:sz w:val="24"/>
          <w:szCs w:val="24"/>
          <w:lang w:val="lt-LT"/>
        </w:rPr>
        <w:t xml:space="preserve"> </w:t>
      </w:r>
      <w:r w:rsidR="52B2DB61" w:rsidRPr="00FF00C9">
        <w:rPr>
          <w:rFonts w:ascii="Times New Roman" w:hAnsi="Times New Roman"/>
          <w:color w:val="000000" w:themeColor="text1"/>
          <w:sz w:val="24"/>
          <w:szCs w:val="24"/>
          <w:lang w:val="lt-LT"/>
        </w:rPr>
        <w:t>atvej</w:t>
      </w:r>
      <w:r w:rsidR="00FF00C9">
        <w:rPr>
          <w:rFonts w:ascii="Times New Roman" w:hAnsi="Times New Roman"/>
          <w:color w:val="000000" w:themeColor="text1"/>
          <w:sz w:val="24"/>
          <w:szCs w:val="24"/>
          <w:lang w:val="lt-LT"/>
        </w:rPr>
        <w:t>ų</w:t>
      </w:r>
      <w:r w:rsidR="52B2DB61" w:rsidRPr="00FF00C9">
        <w:rPr>
          <w:rFonts w:ascii="Times New Roman" w:hAnsi="Times New Roman"/>
          <w:color w:val="000000" w:themeColor="text1"/>
          <w:sz w:val="24"/>
          <w:szCs w:val="24"/>
          <w:lang w:val="lt-LT"/>
        </w:rPr>
        <w:t xml:space="preserve">, </w:t>
      </w:r>
      <w:r w:rsidR="2F509A7B" w:rsidRPr="00FF00C9">
        <w:rPr>
          <w:rFonts w:ascii="Times New Roman" w:eastAsia="Calibri" w:hAnsi="Times New Roman"/>
          <w:color w:val="000000" w:themeColor="text1"/>
          <w:sz w:val="24"/>
          <w:szCs w:val="24"/>
          <w:lang w:val="lt-LT"/>
        </w:rPr>
        <w:t xml:space="preserve">iš jų pirminiai atvejai 2 </w:t>
      </w:r>
      <w:r w:rsidR="1FFD84D1" w:rsidRPr="00FF00C9">
        <w:rPr>
          <w:rFonts w:ascii="Times New Roman" w:eastAsia="Calibri" w:hAnsi="Times New Roman"/>
          <w:color w:val="000000" w:themeColor="text1"/>
          <w:sz w:val="24"/>
          <w:szCs w:val="24"/>
          <w:lang w:val="lt-LT"/>
        </w:rPr>
        <w:t>852</w:t>
      </w:r>
      <w:r w:rsidR="2F509A7B" w:rsidRPr="00FF00C9">
        <w:rPr>
          <w:rFonts w:ascii="Times New Roman" w:eastAsia="Calibri" w:hAnsi="Times New Roman"/>
          <w:color w:val="000000" w:themeColor="text1"/>
          <w:sz w:val="24"/>
          <w:szCs w:val="24"/>
          <w:lang w:val="lt-LT"/>
        </w:rPr>
        <w:t xml:space="preserve"> (9</w:t>
      </w:r>
      <w:r w:rsidR="74022AFE" w:rsidRPr="00FF00C9">
        <w:rPr>
          <w:rFonts w:ascii="Times New Roman" w:eastAsia="Calibri" w:hAnsi="Times New Roman"/>
          <w:color w:val="000000" w:themeColor="text1"/>
          <w:sz w:val="24"/>
          <w:szCs w:val="24"/>
          <w:lang w:val="lt-LT"/>
        </w:rPr>
        <w:t>1</w:t>
      </w:r>
      <w:r w:rsidR="2F509A7B" w:rsidRPr="00FF00C9">
        <w:rPr>
          <w:rFonts w:ascii="Times New Roman" w:eastAsia="Calibri" w:hAnsi="Times New Roman"/>
          <w:color w:val="000000" w:themeColor="text1"/>
          <w:sz w:val="24"/>
          <w:szCs w:val="24"/>
          <w:lang w:val="lt-LT"/>
        </w:rPr>
        <w:t xml:space="preserve"> </w:t>
      </w:r>
      <w:r w:rsidR="00FF00C9">
        <w:rPr>
          <w:rFonts w:ascii="Times New Roman" w:eastAsia="Calibri" w:hAnsi="Times New Roman"/>
          <w:color w:val="000000" w:themeColor="text1"/>
          <w:sz w:val="24"/>
          <w:szCs w:val="24"/>
          <w:lang w:val="lt-LT"/>
        </w:rPr>
        <w:t>proc.</w:t>
      </w:r>
      <w:r w:rsidR="2F509A7B" w:rsidRPr="00FF00C9">
        <w:rPr>
          <w:rFonts w:ascii="Times New Roman" w:eastAsia="Calibri" w:hAnsi="Times New Roman"/>
          <w:color w:val="000000" w:themeColor="text1"/>
          <w:sz w:val="24"/>
          <w:szCs w:val="24"/>
          <w:lang w:val="lt-LT"/>
        </w:rPr>
        <w:t>)</w:t>
      </w:r>
      <w:r w:rsidR="3B335264" w:rsidRPr="00FF00C9">
        <w:rPr>
          <w:rFonts w:ascii="Times New Roman" w:eastAsia="Calibri" w:hAnsi="Times New Roman"/>
          <w:color w:val="000000" w:themeColor="text1"/>
          <w:sz w:val="24"/>
          <w:szCs w:val="24"/>
          <w:lang w:val="lt-LT"/>
        </w:rPr>
        <w:t>.</w:t>
      </w:r>
    </w:p>
    <w:p w14:paraId="2D3C1CD1" w14:textId="14E4B1D2" w:rsidR="04838846" w:rsidRPr="00FF00C9" w:rsidRDefault="51E78CC5" w:rsidP="61181120">
      <w:pPr>
        <w:shd w:val="clear" w:color="auto" w:fill="FFFFFF" w:themeFill="background1"/>
        <w:ind w:firstLine="851"/>
        <w:jc w:val="both"/>
        <w:rPr>
          <w:rFonts w:ascii="Times New Roman" w:hAnsi="Times New Roman"/>
          <w:color w:val="000000" w:themeColor="text1"/>
          <w:sz w:val="24"/>
          <w:szCs w:val="24"/>
          <w:lang w:val="lt-LT"/>
        </w:rPr>
      </w:pPr>
      <w:r w:rsidRPr="00FF00C9">
        <w:rPr>
          <w:rFonts w:ascii="Times New Roman" w:hAnsi="Times New Roman"/>
          <w:color w:val="000000" w:themeColor="text1"/>
          <w:sz w:val="24"/>
          <w:szCs w:val="24"/>
          <w:lang w:val="lt-LT"/>
        </w:rPr>
        <w:t>Šiuo metu Lietuvoje, mokyklų teikiamais duomenimis,</w:t>
      </w:r>
      <w:r w:rsidR="6A490D52" w:rsidRPr="00FF00C9">
        <w:rPr>
          <w:rFonts w:ascii="Times New Roman" w:hAnsi="Times New Roman"/>
          <w:color w:val="000000" w:themeColor="text1"/>
          <w:sz w:val="24"/>
          <w:szCs w:val="24"/>
          <w:lang w:val="lt-LT"/>
        </w:rPr>
        <w:t xml:space="preserve"> nosies landų tepinėlių ėminių kaupinių tyrim</w:t>
      </w:r>
      <w:r w:rsidR="00FF00C9">
        <w:rPr>
          <w:rFonts w:ascii="Times New Roman" w:hAnsi="Times New Roman"/>
          <w:color w:val="000000" w:themeColor="text1"/>
          <w:sz w:val="24"/>
          <w:szCs w:val="24"/>
          <w:lang w:val="lt-LT"/>
        </w:rPr>
        <w:t>u</w:t>
      </w:r>
      <w:r w:rsidR="6A490D52" w:rsidRPr="00FF00C9">
        <w:rPr>
          <w:rFonts w:ascii="Times New Roman" w:hAnsi="Times New Roman"/>
          <w:color w:val="000000" w:themeColor="text1"/>
          <w:sz w:val="24"/>
          <w:szCs w:val="24"/>
          <w:lang w:val="lt-LT"/>
        </w:rPr>
        <w:t xml:space="preserve"> SARS-CoV-2 (2019-nCoV) RNR nustatyti tikralaikės PGR metodu (toliau – kaupinių PGR tyrimas) arba savikontrolės būdu atliekant greituosius SARS-CoV-2 antigeno testus (toliau – savikontrolės tyrimas) </w:t>
      </w:r>
      <w:r w:rsidRPr="00FF00C9">
        <w:rPr>
          <w:rFonts w:ascii="Times New Roman" w:hAnsi="Times New Roman"/>
          <w:color w:val="000000" w:themeColor="text1"/>
          <w:sz w:val="24"/>
          <w:szCs w:val="24"/>
          <w:lang w:val="lt-LT"/>
        </w:rPr>
        <w:t>tiriasi (testuojasi) apie 50 proc. bendrojo ugdymo mokyklų mokinių (duomenys apie sutikimus testuotis kaupiami Mokinių registre)</w:t>
      </w:r>
      <w:r w:rsidR="16AD8374" w:rsidRPr="00FF00C9">
        <w:rPr>
          <w:rFonts w:ascii="Times New Roman" w:hAnsi="Times New Roman"/>
          <w:color w:val="000000" w:themeColor="text1"/>
          <w:sz w:val="24"/>
          <w:szCs w:val="24"/>
          <w:lang w:val="lt-LT"/>
        </w:rPr>
        <w:t xml:space="preserve">. Pagal Lietuvos statistikos departamento duomenis </w:t>
      </w:r>
      <w:r w:rsidRPr="00FF00C9">
        <w:rPr>
          <w:rFonts w:ascii="Times New Roman" w:hAnsi="Times New Roman"/>
          <w:color w:val="000000" w:themeColor="text1"/>
          <w:sz w:val="24"/>
          <w:szCs w:val="24"/>
          <w:lang w:val="lt-LT"/>
        </w:rPr>
        <w:t>imunizuotų (persirgę, paskiepyti dviem dozėmis ir jau praėjo 14 d.) yra apie 43 proc. bendrojo ugdymo mokyklų mokinių.</w:t>
      </w:r>
      <w:r w:rsidR="5AB96A96" w:rsidRPr="00FF00C9">
        <w:rPr>
          <w:rFonts w:ascii="Times New Roman" w:hAnsi="Times New Roman"/>
          <w:color w:val="000000" w:themeColor="text1"/>
          <w:sz w:val="24"/>
          <w:szCs w:val="24"/>
          <w:lang w:val="lt-LT"/>
        </w:rPr>
        <w:t xml:space="preserve"> </w:t>
      </w:r>
    </w:p>
    <w:p w14:paraId="676A181E" w14:textId="4CE3A3DD" w:rsidR="00A25BCC" w:rsidRPr="00FF00C9" w:rsidRDefault="00A25BCC" w:rsidP="00A25BCC">
      <w:pPr>
        <w:shd w:val="clear" w:color="auto" w:fill="FFFFFF" w:themeFill="background1"/>
        <w:ind w:firstLine="851"/>
        <w:jc w:val="both"/>
        <w:rPr>
          <w:rFonts w:ascii="Times New Roman" w:hAnsi="Times New Roman"/>
          <w:color w:val="000000" w:themeColor="text1"/>
          <w:sz w:val="24"/>
          <w:szCs w:val="24"/>
          <w:lang w:val="lt-LT"/>
        </w:rPr>
      </w:pPr>
      <w:r w:rsidRPr="00FF00C9">
        <w:rPr>
          <w:rFonts w:ascii="Times New Roman" w:hAnsi="Times New Roman"/>
          <w:color w:val="000000" w:themeColor="text1"/>
          <w:sz w:val="24"/>
          <w:szCs w:val="24"/>
          <w:lang w:val="lt-LT"/>
        </w:rPr>
        <w:t>S</w:t>
      </w:r>
      <w:r w:rsidR="4FB2AC58" w:rsidRPr="00FF00C9">
        <w:rPr>
          <w:rFonts w:ascii="Times New Roman" w:hAnsi="Times New Roman"/>
          <w:color w:val="000000" w:themeColor="text1"/>
          <w:sz w:val="24"/>
          <w:szCs w:val="24"/>
          <w:lang w:val="lt-LT"/>
        </w:rPr>
        <w:t xml:space="preserve">kirtingose savivaldybėse </w:t>
      </w:r>
      <w:r w:rsidR="5112C24C" w:rsidRPr="00FF00C9">
        <w:rPr>
          <w:rFonts w:ascii="Times New Roman" w:hAnsi="Times New Roman"/>
          <w:color w:val="000000" w:themeColor="text1"/>
          <w:sz w:val="24"/>
          <w:szCs w:val="24"/>
          <w:lang w:val="lt-LT"/>
        </w:rPr>
        <w:t>situacija mokinių testavimo ir imunizacijos srityje yra labai skirting</w:t>
      </w:r>
      <w:r w:rsidR="525D03C5" w:rsidRPr="00FF00C9">
        <w:rPr>
          <w:rFonts w:ascii="Times New Roman" w:hAnsi="Times New Roman"/>
          <w:color w:val="000000" w:themeColor="text1"/>
          <w:sz w:val="24"/>
          <w:szCs w:val="24"/>
          <w:lang w:val="lt-LT"/>
        </w:rPr>
        <w:t>a</w:t>
      </w:r>
      <w:r w:rsidR="5112C24C" w:rsidRPr="00FF00C9">
        <w:rPr>
          <w:rFonts w:ascii="Times New Roman" w:hAnsi="Times New Roman"/>
          <w:color w:val="000000" w:themeColor="text1"/>
          <w:sz w:val="24"/>
          <w:szCs w:val="24"/>
          <w:lang w:val="lt-LT"/>
        </w:rPr>
        <w:t xml:space="preserve">. </w:t>
      </w:r>
      <w:r w:rsidR="7FAC94ED" w:rsidRPr="00FF00C9">
        <w:rPr>
          <w:rFonts w:ascii="Times New Roman" w:hAnsi="Times New Roman"/>
          <w:color w:val="000000" w:themeColor="text1"/>
          <w:sz w:val="24"/>
          <w:szCs w:val="24"/>
          <w:lang w:val="lt-LT"/>
        </w:rPr>
        <w:t>Aktyviausiai mokinių testavimo</w:t>
      </w:r>
      <w:r w:rsidR="79CA30AB" w:rsidRPr="00FF00C9">
        <w:rPr>
          <w:rFonts w:ascii="Times New Roman" w:hAnsi="Times New Roman"/>
          <w:color w:val="000000" w:themeColor="text1"/>
          <w:sz w:val="24"/>
          <w:szCs w:val="24"/>
          <w:lang w:val="lt-LT"/>
        </w:rPr>
        <w:t xml:space="preserve"> </w:t>
      </w:r>
      <w:r w:rsidR="7FAC94ED" w:rsidRPr="00FF00C9">
        <w:rPr>
          <w:rFonts w:ascii="Times New Roman" w:hAnsi="Times New Roman"/>
          <w:color w:val="000000" w:themeColor="text1"/>
          <w:sz w:val="24"/>
          <w:szCs w:val="24"/>
          <w:lang w:val="lt-LT"/>
        </w:rPr>
        <w:t>procese dalyvauja vakarų regiono savivaldybės, kuriose testavimo rodikliai yra 40</w:t>
      </w:r>
      <w:r w:rsidR="00FF00C9">
        <w:rPr>
          <w:rFonts w:ascii="Times New Roman" w:hAnsi="Times New Roman"/>
          <w:color w:val="000000" w:themeColor="text1"/>
          <w:sz w:val="24"/>
          <w:szCs w:val="24"/>
          <w:lang w:val="lt-LT"/>
        </w:rPr>
        <w:t>–</w:t>
      </w:r>
      <w:r w:rsidR="7FAC94ED" w:rsidRPr="00FF00C9">
        <w:rPr>
          <w:rFonts w:ascii="Times New Roman" w:hAnsi="Times New Roman"/>
          <w:color w:val="000000" w:themeColor="text1"/>
          <w:sz w:val="24"/>
          <w:szCs w:val="24"/>
          <w:lang w:val="lt-LT"/>
        </w:rPr>
        <w:t>96 proc.</w:t>
      </w:r>
      <w:r w:rsidR="591CA344" w:rsidRPr="00FF00C9">
        <w:rPr>
          <w:rFonts w:ascii="Times New Roman" w:hAnsi="Times New Roman"/>
          <w:color w:val="000000" w:themeColor="text1"/>
          <w:sz w:val="24"/>
          <w:szCs w:val="24"/>
          <w:lang w:val="lt-LT"/>
        </w:rPr>
        <w:t xml:space="preserve"> (</w:t>
      </w:r>
      <w:r w:rsidR="3D11B81A" w:rsidRPr="00FF00C9">
        <w:rPr>
          <w:rFonts w:ascii="Times New Roman" w:hAnsi="Times New Roman"/>
          <w:color w:val="000000" w:themeColor="text1"/>
          <w:sz w:val="24"/>
          <w:szCs w:val="24"/>
          <w:lang w:val="lt-LT"/>
        </w:rPr>
        <w:t xml:space="preserve">Joniškio r. sav., Klaipėdos r. sav., </w:t>
      </w:r>
      <w:r w:rsidR="0790CF48" w:rsidRPr="00FF00C9">
        <w:rPr>
          <w:rFonts w:ascii="Times New Roman" w:hAnsi="Times New Roman"/>
          <w:color w:val="000000" w:themeColor="text1"/>
          <w:sz w:val="24"/>
          <w:szCs w:val="24"/>
          <w:lang w:val="lt-LT"/>
        </w:rPr>
        <w:t xml:space="preserve">Neringos sav., Pagėgių sav., Šiaulių r. sav., </w:t>
      </w:r>
      <w:r w:rsidR="2B6A8B54" w:rsidRPr="00FF00C9">
        <w:rPr>
          <w:rFonts w:ascii="Times New Roman" w:hAnsi="Times New Roman"/>
          <w:color w:val="000000" w:themeColor="text1"/>
          <w:sz w:val="24"/>
          <w:szCs w:val="24"/>
          <w:lang w:val="lt-LT"/>
        </w:rPr>
        <w:t>Šilutės r. sav.</w:t>
      </w:r>
      <w:r w:rsidR="591CA344" w:rsidRPr="00FF00C9">
        <w:rPr>
          <w:rFonts w:ascii="Times New Roman" w:hAnsi="Times New Roman"/>
          <w:color w:val="000000" w:themeColor="text1"/>
          <w:sz w:val="24"/>
          <w:szCs w:val="24"/>
          <w:lang w:val="lt-LT"/>
        </w:rPr>
        <w:t>)</w:t>
      </w:r>
      <w:r w:rsidR="63A8DA21" w:rsidRPr="00FF00C9">
        <w:rPr>
          <w:rFonts w:ascii="Times New Roman" w:hAnsi="Times New Roman"/>
          <w:color w:val="000000" w:themeColor="text1"/>
          <w:sz w:val="24"/>
          <w:szCs w:val="24"/>
          <w:lang w:val="lt-LT"/>
        </w:rPr>
        <w:t xml:space="preserve">, mokinių imunizacija siekia </w:t>
      </w:r>
      <w:r w:rsidR="2E96B9F9" w:rsidRPr="00FF00C9">
        <w:rPr>
          <w:rFonts w:ascii="Times New Roman" w:hAnsi="Times New Roman"/>
          <w:color w:val="000000" w:themeColor="text1"/>
          <w:sz w:val="24"/>
          <w:szCs w:val="24"/>
          <w:lang w:val="lt-LT"/>
        </w:rPr>
        <w:t>apie 50 proc. (Joniškio r. sav.,</w:t>
      </w:r>
      <w:r w:rsidR="49E61540" w:rsidRPr="00FF00C9">
        <w:rPr>
          <w:rFonts w:ascii="Times New Roman" w:hAnsi="Times New Roman"/>
          <w:color w:val="000000" w:themeColor="text1"/>
          <w:sz w:val="24"/>
          <w:szCs w:val="24"/>
          <w:lang w:val="lt-LT"/>
        </w:rPr>
        <w:t xml:space="preserve"> Neringos sav., Pagėgių sav., </w:t>
      </w:r>
      <w:r w:rsidR="088AFA72" w:rsidRPr="00FF00C9">
        <w:rPr>
          <w:rFonts w:ascii="Times New Roman" w:hAnsi="Times New Roman"/>
          <w:color w:val="000000" w:themeColor="text1"/>
          <w:sz w:val="24"/>
          <w:szCs w:val="24"/>
          <w:lang w:val="lt-LT"/>
        </w:rPr>
        <w:t>Šiaulių m. sav.</w:t>
      </w:r>
      <w:r w:rsidR="2E96B9F9" w:rsidRPr="00FF00C9">
        <w:rPr>
          <w:rFonts w:ascii="Times New Roman" w:hAnsi="Times New Roman"/>
          <w:color w:val="000000" w:themeColor="text1"/>
          <w:sz w:val="24"/>
          <w:szCs w:val="24"/>
          <w:lang w:val="lt-LT"/>
        </w:rPr>
        <w:t>).</w:t>
      </w:r>
      <w:r w:rsidR="34917A5D" w:rsidRPr="00FF00C9">
        <w:rPr>
          <w:rFonts w:ascii="Times New Roman" w:hAnsi="Times New Roman"/>
          <w:color w:val="000000" w:themeColor="text1"/>
          <w:sz w:val="24"/>
          <w:szCs w:val="24"/>
          <w:lang w:val="lt-LT"/>
        </w:rPr>
        <w:t xml:space="preserve"> Tačiau k</w:t>
      </w:r>
      <w:r w:rsidR="5112C24C" w:rsidRPr="00FF00C9">
        <w:rPr>
          <w:rFonts w:ascii="Times New Roman" w:hAnsi="Times New Roman"/>
          <w:color w:val="000000" w:themeColor="text1"/>
          <w:sz w:val="24"/>
          <w:szCs w:val="24"/>
          <w:lang w:val="lt-LT"/>
        </w:rPr>
        <w:t>ai kuriose savivaldybėse</w:t>
      </w:r>
      <w:r w:rsidR="4314C5EF" w:rsidRPr="00FF00C9">
        <w:rPr>
          <w:rFonts w:ascii="Times New Roman" w:hAnsi="Times New Roman"/>
          <w:color w:val="000000" w:themeColor="text1"/>
          <w:sz w:val="24"/>
          <w:szCs w:val="24"/>
          <w:lang w:val="lt-LT"/>
        </w:rPr>
        <w:t xml:space="preserve"> </w:t>
      </w:r>
      <w:r w:rsidR="4B0F36BE" w:rsidRPr="00FF00C9">
        <w:rPr>
          <w:rFonts w:ascii="Times New Roman" w:hAnsi="Times New Roman"/>
          <w:color w:val="000000" w:themeColor="text1"/>
          <w:sz w:val="24"/>
          <w:szCs w:val="24"/>
          <w:lang w:val="lt-LT"/>
        </w:rPr>
        <w:t>mokinių</w:t>
      </w:r>
      <w:r w:rsidR="00FF00C9">
        <w:rPr>
          <w:rFonts w:ascii="Times New Roman" w:hAnsi="Times New Roman"/>
          <w:color w:val="000000" w:themeColor="text1"/>
          <w:sz w:val="24"/>
          <w:szCs w:val="24"/>
          <w:lang w:val="lt-LT"/>
        </w:rPr>
        <w:t>,</w:t>
      </w:r>
      <w:r w:rsidR="4B0F36BE" w:rsidRPr="00FF00C9">
        <w:rPr>
          <w:rFonts w:ascii="Times New Roman" w:hAnsi="Times New Roman"/>
          <w:color w:val="000000" w:themeColor="text1"/>
          <w:sz w:val="24"/>
          <w:szCs w:val="24"/>
          <w:lang w:val="lt-LT"/>
        </w:rPr>
        <w:t xml:space="preserve"> dalyvaujančių </w:t>
      </w:r>
      <w:r w:rsidR="4314C5EF" w:rsidRPr="00FF00C9">
        <w:rPr>
          <w:rFonts w:ascii="Times New Roman" w:hAnsi="Times New Roman"/>
          <w:color w:val="000000" w:themeColor="text1"/>
          <w:sz w:val="24"/>
          <w:szCs w:val="24"/>
          <w:lang w:val="lt-LT"/>
        </w:rPr>
        <w:t xml:space="preserve">testavimo </w:t>
      </w:r>
      <w:r w:rsidR="2F44DBFF" w:rsidRPr="00FF00C9">
        <w:rPr>
          <w:rFonts w:ascii="Times New Roman" w:hAnsi="Times New Roman"/>
          <w:color w:val="000000" w:themeColor="text1"/>
          <w:sz w:val="24"/>
          <w:szCs w:val="24"/>
          <w:lang w:val="lt-LT"/>
        </w:rPr>
        <w:t>procese</w:t>
      </w:r>
      <w:r w:rsidR="00FF00C9">
        <w:rPr>
          <w:rFonts w:ascii="Times New Roman" w:hAnsi="Times New Roman"/>
          <w:color w:val="000000" w:themeColor="text1"/>
          <w:sz w:val="24"/>
          <w:szCs w:val="24"/>
          <w:lang w:val="lt-LT"/>
        </w:rPr>
        <w:t>,</w:t>
      </w:r>
      <w:r w:rsidR="2F44DBFF" w:rsidRPr="00FF00C9">
        <w:rPr>
          <w:rFonts w:ascii="Times New Roman" w:hAnsi="Times New Roman"/>
          <w:color w:val="000000" w:themeColor="text1"/>
          <w:sz w:val="24"/>
          <w:szCs w:val="24"/>
          <w:lang w:val="lt-LT"/>
        </w:rPr>
        <w:t xml:space="preserve"> procentas </w:t>
      </w:r>
      <w:r w:rsidR="4314C5EF" w:rsidRPr="00FF00C9">
        <w:rPr>
          <w:rFonts w:ascii="Times New Roman" w:hAnsi="Times New Roman"/>
          <w:color w:val="000000" w:themeColor="text1"/>
          <w:sz w:val="24"/>
          <w:szCs w:val="24"/>
          <w:lang w:val="lt-LT"/>
        </w:rPr>
        <w:t>siekia vos daugiau kaip 18 proc., imunizuotų mokinių skaičius</w:t>
      </w:r>
      <w:r w:rsidR="4E5C8CAF" w:rsidRPr="00FF00C9">
        <w:rPr>
          <w:rFonts w:ascii="Times New Roman" w:hAnsi="Times New Roman"/>
          <w:color w:val="000000" w:themeColor="text1"/>
          <w:sz w:val="24"/>
          <w:szCs w:val="24"/>
          <w:lang w:val="lt-LT"/>
        </w:rPr>
        <w:t xml:space="preserve"> </w:t>
      </w:r>
      <w:r w:rsidR="30BC7B92" w:rsidRPr="00FF00C9">
        <w:rPr>
          <w:rFonts w:ascii="Times New Roman" w:hAnsi="Times New Roman"/>
          <w:color w:val="000000" w:themeColor="text1"/>
          <w:sz w:val="24"/>
          <w:szCs w:val="24"/>
          <w:lang w:val="lt-LT"/>
        </w:rPr>
        <w:t xml:space="preserve">svyruoja nuo </w:t>
      </w:r>
      <w:r w:rsidR="4E5C8CAF" w:rsidRPr="00FF00C9">
        <w:rPr>
          <w:rFonts w:ascii="Times New Roman" w:hAnsi="Times New Roman"/>
          <w:color w:val="000000" w:themeColor="text1"/>
          <w:sz w:val="24"/>
          <w:szCs w:val="24"/>
          <w:lang w:val="lt-LT"/>
        </w:rPr>
        <w:t xml:space="preserve">28,50 proc. </w:t>
      </w:r>
      <w:r w:rsidR="3A7C2C10" w:rsidRPr="00FF00C9">
        <w:rPr>
          <w:rFonts w:ascii="Times New Roman" w:hAnsi="Times New Roman"/>
          <w:color w:val="000000" w:themeColor="text1"/>
          <w:sz w:val="24"/>
          <w:szCs w:val="24"/>
          <w:lang w:val="lt-LT"/>
        </w:rPr>
        <w:t>i</w:t>
      </w:r>
      <w:r w:rsidR="4E5C8CAF" w:rsidRPr="00FF00C9">
        <w:rPr>
          <w:rFonts w:ascii="Times New Roman" w:hAnsi="Times New Roman"/>
          <w:color w:val="000000" w:themeColor="text1"/>
          <w:sz w:val="24"/>
          <w:szCs w:val="24"/>
          <w:lang w:val="lt-LT"/>
        </w:rPr>
        <w:t>ki 29,60 proc.</w:t>
      </w:r>
      <w:r w:rsidR="47410B67" w:rsidRPr="00FF00C9">
        <w:rPr>
          <w:rFonts w:ascii="Times New Roman" w:hAnsi="Times New Roman"/>
          <w:color w:val="000000" w:themeColor="text1"/>
          <w:sz w:val="24"/>
          <w:szCs w:val="24"/>
          <w:lang w:val="lt-LT"/>
        </w:rPr>
        <w:t xml:space="preserve"> </w:t>
      </w:r>
      <w:r w:rsidR="2593672D" w:rsidRPr="00FF00C9">
        <w:rPr>
          <w:rFonts w:ascii="Times New Roman" w:hAnsi="Times New Roman"/>
          <w:color w:val="000000" w:themeColor="text1"/>
          <w:sz w:val="24"/>
          <w:szCs w:val="24"/>
          <w:lang w:val="lt-LT"/>
        </w:rPr>
        <w:t>Lyginant situaciją s</w:t>
      </w:r>
      <w:r w:rsidR="1B7B1151" w:rsidRPr="00FF00C9">
        <w:rPr>
          <w:rFonts w:ascii="Times New Roman" w:hAnsi="Times New Roman"/>
          <w:color w:val="000000" w:themeColor="text1"/>
          <w:sz w:val="24"/>
          <w:szCs w:val="24"/>
          <w:lang w:val="lt-LT"/>
        </w:rPr>
        <w:t>kirtingose savivaldybių mokyklose</w:t>
      </w:r>
      <w:r w:rsidR="4C462D79" w:rsidRPr="00FF00C9">
        <w:rPr>
          <w:rFonts w:ascii="Times New Roman" w:hAnsi="Times New Roman"/>
          <w:color w:val="000000" w:themeColor="text1"/>
          <w:sz w:val="24"/>
          <w:szCs w:val="24"/>
          <w:lang w:val="lt-LT"/>
        </w:rPr>
        <w:t xml:space="preserve">, </w:t>
      </w:r>
      <w:r w:rsidR="1B7B1151" w:rsidRPr="00FF00C9">
        <w:rPr>
          <w:rFonts w:ascii="Times New Roman" w:hAnsi="Times New Roman"/>
          <w:color w:val="000000" w:themeColor="text1"/>
          <w:sz w:val="24"/>
          <w:szCs w:val="24"/>
          <w:lang w:val="lt-LT"/>
        </w:rPr>
        <w:lastRenderedPageBreak/>
        <w:t xml:space="preserve">situacija </w:t>
      </w:r>
      <w:r w:rsidR="5DC31E82" w:rsidRPr="00FF00C9">
        <w:rPr>
          <w:rFonts w:ascii="Times New Roman" w:hAnsi="Times New Roman"/>
          <w:color w:val="000000" w:themeColor="text1"/>
          <w:sz w:val="24"/>
          <w:szCs w:val="24"/>
          <w:lang w:val="lt-LT"/>
        </w:rPr>
        <w:t>taip pat labai įvairi</w:t>
      </w:r>
      <w:r w:rsidR="201E6CE4" w:rsidRPr="00FF00C9">
        <w:rPr>
          <w:rFonts w:ascii="Times New Roman" w:hAnsi="Times New Roman"/>
          <w:color w:val="000000" w:themeColor="text1"/>
          <w:sz w:val="24"/>
          <w:szCs w:val="24"/>
          <w:lang w:val="lt-LT"/>
        </w:rPr>
        <w:t>. M</w:t>
      </w:r>
      <w:r w:rsidR="2F1FBCEE" w:rsidRPr="00FF00C9">
        <w:rPr>
          <w:rFonts w:ascii="Times New Roman" w:hAnsi="Times New Roman"/>
          <w:color w:val="000000" w:themeColor="text1"/>
          <w:sz w:val="24"/>
          <w:szCs w:val="24"/>
          <w:lang w:val="lt-LT"/>
        </w:rPr>
        <w:t>okinių</w:t>
      </w:r>
      <w:r w:rsidR="00FF00C9">
        <w:rPr>
          <w:rFonts w:ascii="Times New Roman" w:hAnsi="Times New Roman"/>
          <w:color w:val="000000" w:themeColor="text1"/>
          <w:sz w:val="24"/>
          <w:szCs w:val="24"/>
          <w:lang w:val="lt-LT"/>
        </w:rPr>
        <w:t>,</w:t>
      </w:r>
      <w:r w:rsidR="2F1FBCEE" w:rsidRPr="00FF00C9">
        <w:rPr>
          <w:rFonts w:ascii="Times New Roman" w:hAnsi="Times New Roman"/>
          <w:color w:val="000000" w:themeColor="text1"/>
          <w:sz w:val="24"/>
          <w:szCs w:val="24"/>
          <w:lang w:val="lt-LT"/>
        </w:rPr>
        <w:t xml:space="preserve"> dalyvaujančių </w:t>
      </w:r>
      <w:r w:rsidR="1B7B1151" w:rsidRPr="00FF00C9">
        <w:rPr>
          <w:rFonts w:ascii="Times New Roman" w:hAnsi="Times New Roman"/>
          <w:color w:val="000000" w:themeColor="text1"/>
          <w:sz w:val="24"/>
          <w:szCs w:val="24"/>
          <w:lang w:val="lt-LT"/>
        </w:rPr>
        <w:t xml:space="preserve">testavimo </w:t>
      </w:r>
      <w:r w:rsidR="00AB1218">
        <w:rPr>
          <w:rFonts w:ascii="Times New Roman" w:hAnsi="Times New Roman"/>
          <w:color w:val="000000" w:themeColor="text1"/>
          <w:sz w:val="24"/>
          <w:szCs w:val="24"/>
          <w:lang w:val="lt-LT"/>
        </w:rPr>
        <w:t>procese,</w:t>
      </w:r>
      <w:r w:rsidR="002C18BE">
        <w:rPr>
          <w:rFonts w:ascii="Times New Roman" w:hAnsi="Times New Roman"/>
          <w:color w:val="000000" w:themeColor="text1"/>
          <w:sz w:val="24"/>
          <w:szCs w:val="24"/>
          <w:lang w:val="lt-LT"/>
        </w:rPr>
        <w:t xml:space="preserve"> </w:t>
      </w:r>
      <w:r w:rsidR="1B7B1151" w:rsidRPr="00FF00C9">
        <w:rPr>
          <w:rFonts w:ascii="Times New Roman" w:hAnsi="Times New Roman"/>
          <w:color w:val="000000" w:themeColor="text1"/>
          <w:sz w:val="24"/>
          <w:szCs w:val="24"/>
          <w:lang w:val="lt-LT"/>
        </w:rPr>
        <w:t>proce</w:t>
      </w:r>
      <w:r w:rsidR="5DF15AE2" w:rsidRPr="00FF00C9">
        <w:rPr>
          <w:rFonts w:ascii="Times New Roman" w:hAnsi="Times New Roman"/>
          <w:color w:val="000000" w:themeColor="text1"/>
          <w:sz w:val="24"/>
          <w:szCs w:val="24"/>
          <w:lang w:val="lt-LT"/>
        </w:rPr>
        <w:t>ntas</w:t>
      </w:r>
      <w:r w:rsidR="01AA1356" w:rsidRPr="00FF00C9">
        <w:rPr>
          <w:rFonts w:ascii="Times New Roman" w:hAnsi="Times New Roman"/>
          <w:color w:val="000000" w:themeColor="text1"/>
          <w:sz w:val="24"/>
          <w:szCs w:val="24"/>
          <w:lang w:val="lt-LT"/>
        </w:rPr>
        <w:t xml:space="preserve"> įstaigose</w:t>
      </w:r>
      <w:r w:rsidR="5DF15AE2" w:rsidRPr="00FF00C9">
        <w:rPr>
          <w:rFonts w:ascii="Times New Roman" w:hAnsi="Times New Roman"/>
          <w:color w:val="000000" w:themeColor="text1"/>
          <w:sz w:val="24"/>
          <w:szCs w:val="24"/>
          <w:lang w:val="lt-LT"/>
        </w:rPr>
        <w:t xml:space="preserve"> </w:t>
      </w:r>
      <w:r w:rsidR="632E8969" w:rsidRPr="00FF00C9">
        <w:rPr>
          <w:rFonts w:ascii="Times New Roman" w:hAnsi="Times New Roman"/>
          <w:color w:val="000000" w:themeColor="text1"/>
          <w:sz w:val="24"/>
          <w:szCs w:val="24"/>
          <w:lang w:val="lt-LT"/>
        </w:rPr>
        <w:t>s</w:t>
      </w:r>
      <w:r w:rsidR="5DF15AE2" w:rsidRPr="00FF00C9">
        <w:rPr>
          <w:rFonts w:ascii="Times New Roman" w:hAnsi="Times New Roman"/>
          <w:color w:val="000000" w:themeColor="text1"/>
          <w:sz w:val="24"/>
          <w:szCs w:val="24"/>
          <w:lang w:val="lt-LT"/>
        </w:rPr>
        <w:t>vyruoja nuo 17,3 proc. iki 96 proc.</w:t>
      </w:r>
      <w:r w:rsidR="0810A9BA" w:rsidRPr="00FF00C9">
        <w:rPr>
          <w:rFonts w:ascii="Times New Roman" w:hAnsi="Times New Roman"/>
          <w:color w:val="000000" w:themeColor="text1"/>
          <w:sz w:val="24"/>
          <w:szCs w:val="24"/>
          <w:lang w:val="lt-LT"/>
        </w:rPr>
        <w:t xml:space="preserve">, </w:t>
      </w:r>
      <w:r w:rsidR="7BB9051A" w:rsidRPr="00FF00C9">
        <w:rPr>
          <w:rFonts w:ascii="Times New Roman" w:hAnsi="Times New Roman"/>
          <w:color w:val="000000" w:themeColor="text1"/>
          <w:sz w:val="24"/>
          <w:szCs w:val="24"/>
          <w:lang w:val="lt-LT"/>
        </w:rPr>
        <w:t xml:space="preserve">imunizuotų mokinių </w:t>
      </w:r>
      <w:r w:rsidR="4F4E28CA" w:rsidRPr="00FF00C9">
        <w:rPr>
          <w:rFonts w:ascii="Times New Roman" w:hAnsi="Times New Roman"/>
          <w:color w:val="000000" w:themeColor="text1"/>
          <w:sz w:val="24"/>
          <w:szCs w:val="24"/>
          <w:lang w:val="lt-LT"/>
        </w:rPr>
        <w:t>(abiem vakcinos dozėmis paskiepytų besimokančių mokinių, kurie oficialiai jau turi imunitetą, t.</w:t>
      </w:r>
      <w:r w:rsidR="3A724AA6" w:rsidRPr="00FF00C9">
        <w:rPr>
          <w:rFonts w:ascii="Times New Roman" w:hAnsi="Times New Roman"/>
          <w:color w:val="000000" w:themeColor="text1"/>
          <w:sz w:val="24"/>
          <w:szCs w:val="24"/>
          <w:lang w:val="lt-LT"/>
        </w:rPr>
        <w:t xml:space="preserve"> </w:t>
      </w:r>
      <w:r w:rsidR="4F4E28CA" w:rsidRPr="00FF00C9">
        <w:rPr>
          <w:rFonts w:ascii="Times New Roman" w:hAnsi="Times New Roman"/>
          <w:color w:val="000000" w:themeColor="text1"/>
          <w:sz w:val="24"/>
          <w:szCs w:val="24"/>
          <w:lang w:val="lt-LT"/>
        </w:rPr>
        <w:t xml:space="preserve">y. praėjo 14 d. nuo paskiepijimo abiem vakcinos dozėmis datos), </w:t>
      </w:r>
      <w:r w:rsidR="7BB9051A" w:rsidRPr="00FF00C9">
        <w:rPr>
          <w:rFonts w:ascii="Times New Roman" w:hAnsi="Times New Roman"/>
          <w:color w:val="000000" w:themeColor="text1"/>
          <w:sz w:val="24"/>
          <w:szCs w:val="24"/>
          <w:lang w:val="lt-LT"/>
        </w:rPr>
        <w:t>skaičius svyruoja nuo 23,1 proc.</w:t>
      </w:r>
      <w:r w:rsidR="48E79266" w:rsidRPr="00FF00C9">
        <w:rPr>
          <w:rFonts w:ascii="Times New Roman" w:hAnsi="Times New Roman"/>
          <w:color w:val="000000" w:themeColor="text1"/>
          <w:sz w:val="24"/>
          <w:szCs w:val="24"/>
          <w:lang w:val="lt-LT"/>
        </w:rPr>
        <w:t xml:space="preserve"> </w:t>
      </w:r>
      <w:r w:rsidR="7BB9051A" w:rsidRPr="00FF00C9">
        <w:rPr>
          <w:rFonts w:ascii="Times New Roman" w:hAnsi="Times New Roman"/>
          <w:color w:val="000000" w:themeColor="text1"/>
          <w:sz w:val="24"/>
          <w:szCs w:val="24"/>
          <w:lang w:val="lt-LT"/>
        </w:rPr>
        <w:t>iki 54,1 proc.</w:t>
      </w:r>
    </w:p>
    <w:p w14:paraId="4AEF54AD" w14:textId="57DFC381" w:rsidR="00A25BCC" w:rsidRPr="00FF00C9" w:rsidRDefault="7B517896" w:rsidP="00A25BCC">
      <w:pPr>
        <w:shd w:val="clear" w:color="auto" w:fill="FFFFFF" w:themeFill="background1"/>
        <w:ind w:firstLine="851"/>
        <w:jc w:val="both"/>
        <w:rPr>
          <w:rFonts w:ascii="Times New Roman" w:hAnsi="Times New Roman"/>
          <w:color w:val="000000" w:themeColor="text1"/>
          <w:sz w:val="24"/>
          <w:szCs w:val="24"/>
          <w:lang w:val="lt-LT"/>
        </w:rPr>
      </w:pPr>
      <w:r w:rsidRPr="00FF00C9">
        <w:rPr>
          <w:rFonts w:ascii="Times New Roman" w:hAnsi="Times New Roman"/>
          <w:color w:val="000000" w:themeColor="text1"/>
          <w:sz w:val="24"/>
          <w:szCs w:val="24"/>
          <w:lang w:val="lt-LT"/>
        </w:rPr>
        <w:t xml:space="preserve">Jeigu mokinių </w:t>
      </w:r>
      <w:r w:rsidR="118B7721" w:rsidRPr="00FF00C9">
        <w:rPr>
          <w:rFonts w:ascii="Times New Roman" w:hAnsi="Times New Roman"/>
          <w:color w:val="000000" w:themeColor="text1"/>
          <w:sz w:val="24"/>
          <w:szCs w:val="24"/>
          <w:lang w:val="lt-LT"/>
        </w:rPr>
        <w:t xml:space="preserve">vakcinavimo, </w:t>
      </w:r>
      <w:r w:rsidRPr="00FF00C9">
        <w:rPr>
          <w:rFonts w:ascii="Times New Roman" w:hAnsi="Times New Roman"/>
          <w:color w:val="000000" w:themeColor="text1"/>
          <w:sz w:val="24"/>
          <w:szCs w:val="24"/>
          <w:lang w:val="lt-LT"/>
        </w:rPr>
        <w:t xml:space="preserve">testavimo procentas būtų aukštesnis, </w:t>
      </w:r>
      <w:r w:rsidR="7CFBFCDA" w:rsidRPr="00FF00C9">
        <w:rPr>
          <w:rFonts w:ascii="Times New Roman" w:hAnsi="Times New Roman"/>
          <w:color w:val="000000" w:themeColor="text1"/>
          <w:sz w:val="24"/>
          <w:szCs w:val="24"/>
          <w:lang w:val="lt-LT"/>
        </w:rPr>
        <w:t>tolygus savivaldybėse ir mokyklose</w:t>
      </w:r>
      <w:r w:rsidR="00AB1218">
        <w:rPr>
          <w:rFonts w:ascii="Times New Roman" w:hAnsi="Times New Roman"/>
          <w:color w:val="000000" w:themeColor="text1"/>
          <w:sz w:val="24"/>
          <w:szCs w:val="24"/>
          <w:lang w:val="lt-LT"/>
        </w:rPr>
        <w:t>,</w:t>
      </w:r>
      <w:r w:rsidR="7CFBFCDA" w:rsidRPr="00FF00C9">
        <w:rPr>
          <w:rFonts w:ascii="Times New Roman" w:hAnsi="Times New Roman"/>
          <w:color w:val="000000" w:themeColor="text1"/>
          <w:sz w:val="24"/>
          <w:szCs w:val="24"/>
          <w:lang w:val="lt-LT"/>
        </w:rPr>
        <w:t xml:space="preserve"> </w:t>
      </w:r>
      <w:r w:rsidRPr="00FF00C9">
        <w:rPr>
          <w:rFonts w:ascii="Times New Roman" w:hAnsi="Times New Roman"/>
          <w:color w:val="000000" w:themeColor="text1"/>
          <w:sz w:val="24"/>
          <w:szCs w:val="24"/>
          <w:lang w:val="lt-LT"/>
        </w:rPr>
        <w:t xml:space="preserve">tikrai stebėtume geresnę epidemiologinę situaciją mokyklose. </w:t>
      </w:r>
      <w:r w:rsidR="67428ACD" w:rsidRPr="00FF00C9">
        <w:rPr>
          <w:rFonts w:ascii="Times New Roman" w:hAnsi="Times New Roman"/>
          <w:color w:val="000000" w:themeColor="text1"/>
          <w:sz w:val="24"/>
          <w:szCs w:val="24"/>
          <w:lang w:val="lt-LT"/>
        </w:rPr>
        <w:t>Nes t</w:t>
      </w:r>
      <w:r w:rsidRPr="00FF00C9">
        <w:rPr>
          <w:rFonts w:ascii="Times New Roman" w:hAnsi="Times New Roman"/>
          <w:color w:val="000000" w:themeColor="text1"/>
          <w:sz w:val="24"/>
          <w:szCs w:val="24"/>
          <w:lang w:val="lt-LT"/>
        </w:rPr>
        <w:t>ose ugdymo įstaigose</w:t>
      </w:r>
      <w:r w:rsidR="6DE3EFC1" w:rsidRPr="00FF00C9">
        <w:rPr>
          <w:rFonts w:ascii="Times New Roman" w:hAnsi="Times New Roman"/>
          <w:color w:val="000000" w:themeColor="text1"/>
          <w:sz w:val="24"/>
          <w:szCs w:val="24"/>
          <w:lang w:val="lt-LT"/>
        </w:rPr>
        <w:t>, kuriose imunizuotų, tes</w:t>
      </w:r>
      <w:r w:rsidR="7AC88929" w:rsidRPr="00FF00C9">
        <w:rPr>
          <w:rFonts w:ascii="Times New Roman" w:hAnsi="Times New Roman"/>
          <w:color w:val="000000" w:themeColor="text1"/>
          <w:sz w:val="24"/>
          <w:szCs w:val="24"/>
          <w:lang w:val="lt-LT"/>
        </w:rPr>
        <w:t>tuojamų mokinių dalis maža,</w:t>
      </w:r>
      <w:r w:rsidR="78C41C1C" w:rsidRPr="00FF00C9">
        <w:rPr>
          <w:rFonts w:ascii="Times New Roman" w:hAnsi="Times New Roman"/>
          <w:color w:val="000000" w:themeColor="text1"/>
          <w:sz w:val="24"/>
          <w:szCs w:val="24"/>
          <w:lang w:val="lt-LT"/>
        </w:rPr>
        <w:t xml:space="preserve"> </w:t>
      </w:r>
      <w:r w:rsidRPr="00FF00C9">
        <w:rPr>
          <w:rFonts w:ascii="Times New Roman" w:hAnsi="Times New Roman"/>
          <w:color w:val="000000" w:themeColor="text1"/>
          <w:sz w:val="24"/>
          <w:szCs w:val="24"/>
          <w:lang w:val="lt-LT"/>
        </w:rPr>
        <w:t>registruojami didžiausi protrūkiai</w:t>
      </w:r>
      <w:r w:rsidR="2556299D" w:rsidRPr="00FF00C9">
        <w:rPr>
          <w:rFonts w:ascii="Times New Roman" w:hAnsi="Times New Roman"/>
          <w:color w:val="000000" w:themeColor="text1"/>
          <w:sz w:val="24"/>
          <w:szCs w:val="24"/>
          <w:lang w:val="lt-LT"/>
        </w:rPr>
        <w:t>.</w:t>
      </w:r>
    </w:p>
    <w:p w14:paraId="17196006" w14:textId="77777777" w:rsidR="00A25BCC" w:rsidRPr="00FF00C9" w:rsidRDefault="24710C9C" w:rsidP="00A25BCC">
      <w:pPr>
        <w:shd w:val="clear" w:color="auto" w:fill="FFFFFF" w:themeFill="background1"/>
        <w:ind w:firstLine="851"/>
        <w:jc w:val="both"/>
        <w:rPr>
          <w:rFonts w:ascii="Times New Roman" w:hAnsi="Times New Roman"/>
          <w:color w:val="000000" w:themeColor="text1"/>
          <w:sz w:val="24"/>
          <w:szCs w:val="24"/>
          <w:lang w:val="lt-LT"/>
        </w:rPr>
      </w:pPr>
      <w:r w:rsidRPr="00FF00C9">
        <w:rPr>
          <w:rFonts w:ascii="Times New Roman" w:hAnsi="Times New Roman"/>
          <w:color w:val="000000" w:themeColor="text1"/>
          <w:sz w:val="24"/>
          <w:szCs w:val="24"/>
          <w:lang w:val="lt-LT"/>
        </w:rPr>
        <w:t>Profilaktinis ir mokinių, ir visos švietimo bendruomenės testavimas, vakcinavimas yra pagrindinė sąlyga tam, kad įgytume visuomenės imunitetą ir turėtume galimybes saugiai mokytis, studijuoti ir dirbti kontaktiniu būdu.</w:t>
      </w:r>
      <w:r w:rsidR="049841A1" w:rsidRPr="00FF00C9">
        <w:rPr>
          <w:rFonts w:ascii="Times New Roman" w:hAnsi="Times New Roman"/>
          <w:color w:val="000000" w:themeColor="text1"/>
          <w:sz w:val="24"/>
          <w:szCs w:val="24"/>
          <w:lang w:val="lt-LT"/>
        </w:rPr>
        <w:t xml:space="preserve"> Pažymėtina, kad testavimas ir skiepijimas šalyje vyksta savanoriškais pagrindais. Testavimo procesu siekiama užtikrinti COVID-19 ligos tarp mokyklos bendruomenės narių plitimo kontrolę, mažinti šios ligos židinių ar protrūkių mokyklose skaičių. </w:t>
      </w:r>
      <w:r w:rsidR="3940B2F5" w:rsidRPr="00FF00C9">
        <w:rPr>
          <w:rFonts w:ascii="Times New Roman" w:hAnsi="Times New Roman"/>
          <w:color w:val="000000" w:themeColor="text1"/>
          <w:sz w:val="24"/>
          <w:szCs w:val="24"/>
          <w:lang w:val="lt-LT"/>
        </w:rPr>
        <w:t>T</w:t>
      </w:r>
      <w:r w:rsidR="0275269E" w:rsidRPr="00FF00C9">
        <w:rPr>
          <w:rFonts w:ascii="Times New Roman" w:hAnsi="Times New Roman"/>
          <w:color w:val="000000" w:themeColor="text1"/>
          <w:sz w:val="24"/>
          <w:szCs w:val="24"/>
          <w:lang w:val="lt-LT"/>
        </w:rPr>
        <w:t>okiu lemiamu, labai įtemp</w:t>
      </w:r>
      <w:r w:rsidR="52EFF0E5" w:rsidRPr="00FF00C9">
        <w:rPr>
          <w:rFonts w:ascii="Times New Roman" w:hAnsi="Times New Roman"/>
          <w:color w:val="000000" w:themeColor="text1"/>
          <w:sz w:val="24"/>
          <w:szCs w:val="24"/>
          <w:lang w:val="lt-LT"/>
        </w:rPr>
        <w:t>t</w:t>
      </w:r>
      <w:r w:rsidR="0275269E" w:rsidRPr="00FF00C9">
        <w:rPr>
          <w:rFonts w:ascii="Times New Roman" w:hAnsi="Times New Roman"/>
          <w:color w:val="000000" w:themeColor="text1"/>
          <w:sz w:val="24"/>
          <w:szCs w:val="24"/>
          <w:lang w:val="lt-LT"/>
        </w:rPr>
        <w:t xml:space="preserve">u momentu mes </w:t>
      </w:r>
      <w:r w:rsidR="5F8711C2" w:rsidRPr="00FF00C9">
        <w:rPr>
          <w:rFonts w:ascii="Times New Roman" w:hAnsi="Times New Roman"/>
          <w:color w:val="000000" w:themeColor="text1"/>
          <w:sz w:val="24"/>
          <w:szCs w:val="24"/>
          <w:lang w:val="lt-LT"/>
        </w:rPr>
        <w:t xml:space="preserve">turime </w:t>
      </w:r>
      <w:r w:rsidR="0275269E" w:rsidRPr="00FF00C9">
        <w:rPr>
          <w:rFonts w:ascii="Times New Roman" w:hAnsi="Times New Roman"/>
          <w:color w:val="000000" w:themeColor="text1"/>
          <w:sz w:val="24"/>
          <w:szCs w:val="24"/>
          <w:lang w:val="lt-LT"/>
        </w:rPr>
        <w:t>padaryt</w:t>
      </w:r>
      <w:r w:rsidR="4873E070" w:rsidRPr="00FF00C9">
        <w:rPr>
          <w:rFonts w:ascii="Times New Roman" w:hAnsi="Times New Roman"/>
          <w:color w:val="000000" w:themeColor="text1"/>
          <w:sz w:val="24"/>
          <w:szCs w:val="24"/>
          <w:lang w:val="lt-LT"/>
        </w:rPr>
        <w:t>i</w:t>
      </w:r>
      <w:r w:rsidR="0275269E" w:rsidRPr="00FF00C9">
        <w:rPr>
          <w:rFonts w:ascii="Times New Roman" w:hAnsi="Times New Roman"/>
          <w:color w:val="000000" w:themeColor="text1"/>
          <w:sz w:val="24"/>
          <w:szCs w:val="24"/>
          <w:lang w:val="lt-LT"/>
        </w:rPr>
        <w:t xml:space="preserve"> visus žingsnius, kad apsisaugotume ir užtikrintume vaikams kontaktinį ugdymą, nes tai yra neišmatuojamos svarbos klausimas</w:t>
      </w:r>
      <w:r w:rsidR="5EEA3CF4" w:rsidRPr="00FF00C9">
        <w:rPr>
          <w:rFonts w:ascii="Times New Roman" w:hAnsi="Times New Roman"/>
          <w:color w:val="000000" w:themeColor="text1"/>
          <w:sz w:val="24"/>
          <w:szCs w:val="24"/>
          <w:lang w:val="lt-LT"/>
        </w:rPr>
        <w:t xml:space="preserve">. </w:t>
      </w:r>
    </w:p>
    <w:p w14:paraId="5EEE5750" w14:textId="3533937F" w:rsidR="00A25BCC" w:rsidRPr="00FF00C9" w:rsidRDefault="00336445" w:rsidP="00A25BCC">
      <w:pPr>
        <w:shd w:val="clear" w:color="auto" w:fill="FFFFFF" w:themeFill="background1"/>
        <w:ind w:firstLine="851"/>
        <w:jc w:val="both"/>
        <w:rPr>
          <w:rFonts w:ascii="Times New Roman" w:hAnsi="Times New Roman"/>
          <w:color w:val="000000" w:themeColor="text1"/>
          <w:sz w:val="24"/>
          <w:szCs w:val="24"/>
          <w:lang w:val="lt-LT"/>
        </w:rPr>
      </w:pPr>
      <w:r w:rsidRPr="00FF00C9">
        <w:rPr>
          <w:rFonts w:ascii="Times New Roman" w:hAnsi="Times New Roman"/>
          <w:color w:val="000000" w:themeColor="text1"/>
          <w:sz w:val="24"/>
          <w:szCs w:val="24"/>
          <w:lang w:val="lt-LT"/>
        </w:rPr>
        <w:t xml:space="preserve">Siekiant užtikrinti, kad visų mokinių atstovai pagal įstatymą ar mokiniai, jei jie yra vyresni nei 16 metų, </w:t>
      </w:r>
      <w:r w:rsidR="00AB1218">
        <w:rPr>
          <w:rFonts w:ascii="Times New Roman" w:hAnsi="Times New Roman"/>
          <w:color w:val="000000" w:themeColor="text1"/>
          <w:sz w:val="24"/>
          <w:szCs w:val="24"/>
          <w:lang w:val="lt-LT"/>
        </w:rPr>
        <w:t>būtų</w:t>
      </w:r>
      <w:r w:rsidRPr="00FF00C9">
        <w:rPr>
          <w:rFonts w:ascii="Times New Roman" w:hAnsi="Times New Roman"/>
          <w:color w:val="000000" w:themeColor="text1"/>
          <w:sz w:val="24"/>
          <w:szCs w:val="24"/>
          <w:lang w:val="lt-LT"/>
        </w:rPr>
        <w:t xml:space="preserve"> informuoti apie galimybę dalyvauti profilaktiniame testavime ugdymo įstaigose, 2021 m. lapkričio 9 d. </w:t>
      </w:r>
      <w:r w:rsidRPr="00FF00C9">
        <w:rPr>
          <w:rFonts w:ascii="Times New Roman" w:hAnsi="Times New Roman"/>
          <w:bCs/>
          <w:color w:val="000000" w:themeColor="text1"/>
          <w:sz w:val="24"/>
          <w:szCs w:val="24"/>
          <w:lang w:val="lt-LT"/>
        </w:rPr>
        <w:t>Lietuvos Respublikos sveikatos apsaugos ministro</w:t>
      </w:r>
      <w:r w:rsidR="00AB1218">
        <w:rPr>
          <w:rFonts w:ascii="Times New Roman" w:hAnsi="Times New Roman"/>
          <w:bCs/>
          <w:color w:val="000000" w:themeColor="text1"/>
          <w:sz w:val="24"/>
          <w:szCs w:val="24"/>
          <w:lang w:val="lt-LT"/>
        </w:rPr>
        <w:t xml:space="preserve"> –</w:t>
      </w:r>
      <w:r w:rsidRPr="00FF00C9">
        <w:rPr>
          <w:rFonts w:ascii="Times New Roman" w:hAnsi="Times New Roman"/>
          <w:bCs/>
          <w:color w:val="000000" w:themeColor="text1"/>
          <w:sz w:val="24"/>
          <w:szCs w:val="24"/>
          <w:lang w:val="lt-LT"/>
        </w:rPr>
        <w:t xml:space="preserve"> valstybės lygio ekstremaliosios situacijos valstybės operacijų vadovo sprendimu </w:t>
      </w:r>
      <w:r w:rsidRPr="00FF00C9">
        <w:rPr>
          <w:rFonts w:ascii="Times New Roman" w:hAnsi="Times New Roman"/>
          <w:color w:val="000000" w:themeColor="text1"/>
          <w:sz w:val="24"/>
          <w:szCs w:val="24"/>
          <w:lang w:val="lt-LT"/>
        </w:rPr>
        <w:t>Nr. V-2528 „D</w:t>
      </w:r>
      <w:r w:rsidRPr="00FF00C9">
        <w:rPr>
          <w:rFonts w:ascii="Times New Roman" w:hAnsi="Times New Roman"/>
          <w:bCs/>
          <w:color w:val="000000" w:themeColor="text1"/>
          <w:sz w:val="24"/>
          <w:szCs w:val="24"/>
          <w:lang w:val="lt-LT"/>
        </w:rPr>
        <w:t>ėl Lietuvos Respublikos sveikatos apsaugos ministro</w:t>
      </w:r>
      <w:r w:rsidR="00AB1218">
        <w:rPr>
          <w:rFonts w:ascii="Times New Roman" w:hAnsi="Times New Roman"/>
          <w:bCs/>
          <w:color w:val="000000" w:themeColor="text1"/>
          <w:sz w:val="24"/>
          <w:szCs w:val="24"/>
          <w:lang w:val="lt-LT"/>
        </w:rPr>
        <w:t xml:space="preserve"> –</w:t>
      </w:r>
      <w:r w:rsidRPr="00FF00C9">
        <w:rPr>
          <w:rFonts w:ascii="Times New Roman" w:hAnsi="Times New Roman"/>
          <w:bCs/>
          <w:color w:val="000000" w:themeColor="text1"/>
          <w:sz w:val="24"/>
          <w:szCs w:val="24"/>
          <w:lang w:val="lt-LT"/>
        </w:rPr>
        <w:t xml:space="preserve"> valstybės lygio ekstremaliosios situacijos valstybės operacijų vadovo 2021 m. rugpjūčio 24 d. sprendimo Nr. V-1927 „Dėl pavedimo organizuoti, koordinuoti ir vykdyti testavimą ugdymo įstaigose“ pakeitimo“</w:t>
      </w:r>
      <w:r w:rsidR="00BE4250" w:rsidRPr="00FF00C9">
        <w:rPr>
          <w:rFonts w:ascii="Times New Roman" w:hAnsi="Times New Roman"/>
          <w:bCs/>
          <w:color w:val="000000" w:themeColor="text1"/>
          <w:sz w:val="24"/>
          <w:szCs w:val="24"/>
          <w:lang w:val="lt-LT"/>
        </w:rPr>
        <w:t xml:space="preserve"> (toliau </w:t>
      </w:r>
      <w:r w:rsidR="00AB1218">
        <w:rPr>
          <w:rFonts w:ascii="Times New Roman" w:hAnsi="Times New Roman"/>
          <w:bCs/>
          <w:color w:val="000000" w:themeColor="text1"/>
          <w:sz w:val="24"/>
          <w:szCs w:val="24"/>
          <w:lang w:val="lt-LT"/>
        </w:rPr>
        <w:t>–</w:t>
      </w:r>
      <w:r w:rsidR="00BE4250" w:rsidRPr="00FF00C9">
        <w:rPr>
          <w:rFonts w:ascii="Times New Roman" w:hAnsi="Times New Roman"/>
          <w:bCs/>
          <w:color w:val="000000" w:themeColor="text1"/>
          <w:sz w:val="24"/>
          <w:szCs w:val="24"/>
          <w:lang w:val="lt-LT"/>
        </w:rPr>
        <w:t xml:space="preserve"> Operacijų vadovo sprendimas)</w:t>
      </w:r>
      <w:r w:rsidRPr="00FF00C9">
        <w:rPr>
          <w:rFonts w:ascii="Times New Roman" w:hAnsi="Times New Roman"/>
          <w:color w:val="000000" w:themeColor="text1"/>
          <w:sz w:val="24"/>
          <w:szCs w:val="24"/>
          <w:lang w:val="lt-LT"/>
        </w:rPr>
        <w:t xml:space="preserve"> (</w:t>
      </w:r>
      <w:hyperlink r:id="rId17" w:history="1">
        <w:r w:rsidRPr="00FF00C9">
          <w:rPr>
            <w:rStyle w:val="Hyperlink"/>
            <w:rFonts w:ascii="Times New Roman" w:hAnsi="Times New Roman"/>
            <w:sz w:val="24"/>
            <w:szCs w:val="24"/>
            <w:lang w:val="lt-LT"/>
          </w:rPr>
          <w:t>https://e-seimas.lrs.lt/portal/legalAct/lt/TAD/3bcf55b0419c11ecac25bd9c0b3391dc</w:t>
        </w:r>
      </w:hyperlink>
      <w:r w:rsidRPr="00FF00C9">
        <w:rPr>
          <w:rFonts w:ascii="Times New Roman" w:hAnsi="Times New Roman"/>
          <w:color w:val="000000" w:themeColor="text1"/>
          <w:sz w:val="24"/>
          <w:szCs w:val="24"/>
          <w:lang w:val="lt-LT"/>
        </w:rPr>
        <w:t>)</w:t>
      </w:r>
      <w:r w:rsidRPr="00FF00C9">
        <w:rPr>
          <w:rFonts w:ascii="Times New Roman" w:hAnsi="Times New Roman"/>
          <w:color w:val="FF0000"/>
          <w:sz w:val="24"/>
          <w:szCs w:val="24"/>
          <w:lang w:val="lt-LT"/>
        </w:rPr>
        <w:t xml:space="preserve"> </w:t>
      </w:r>
      <w:r w:rsidRPr="00FF00C9">
        <w:rPr>
          <w:rFonts w:ascii="Times New Roman" w:hAnsi="Times New Roman"/>
          <w:color w:val="000000" w:themeColor="text1"/>
          <w:sz w:val="24"/>
          <w:szCs w:val="24"/>
          <w:lang w:val="lt-LT"/>
        </w:rPr>
        <w:t>buvo patiksl</w:t>
      </w:r>
      <w:r w:rsidR="00A25BCC" w:rsidRPr="00FF00C9">
        <w:rPr>
          <w:rFonts w:ascii="Times New Roman" w:hAnsi="Times New Roman"/>
          <w:color w:val="000000" w:themeColor="text1"/>
          <w:sz w:val="24"/>
          <w:szCs w:val="24"/>
          <w:lang w:val="lt-LT"/>
        </w:rPr>
        <w:t xml:space="preserve">inta </w:t>
      </w:r>
      <w:r w:rsidRPr="00FF00C9">
        <w:rPr>
          <w:rFonts w:ascii="Times New Roman" w:hAnsi="Times New Roman"/>
          <w:color w:val="000000" w:themeColor="text1"/>
          <w:sz w:val="24"/>
          <w:szCs w:val="24"/>
          <w:lang w:val="lt-LT"/>
        </w:rPr>
        <w:t xml:space="preserve">Pavyzdinė sutikimo / nesutikimo dėl dalyvavimo mokyklos vykdomame testavime COVID-19 ligai (koronaviruso infekcijai) įtarti ar diagnozuoti forma, kuri papildyta galimybe pažymėti nesutikimą testuotis bei įrašyti nesutikimo testuotis priežastis. </w:t>
      </w:r>
    </w:p>
    <w:p w14:paraId="009E8CC1" w14:textId="63358DA2" w:rsidR="00A25BCC" w:rsidRDefault="00BE4250" w:rsidP="00A25BCC">
      <w:pPr>
        <w:shd w:val="clear" w:color="auto" w:fill="FFFFFF" w:themeFill="background1"/>
        <w:ind w:firstLine="851"/>
        <w:jc w:val="both"/>
        <w:rPr>
          <w:rFonts w:ascii="Times New Roman" w:hAnsi="Times New Roman"/>
          <w:color w:val="000000" w:themeColor="text1"/>
          <w:sz w:val="24"/>
          <w:szCs w:val="24"/>
          <w:lang w:val="lt-LT"/>
        </w:rPr>
      </w:pPr>
      <w:r w:rsidRPr="00FF00C9">
        <w:rPr>
          <w:rFonts w:ascii="Times New Roman" w:hAnsi="Times New Roman"/>
          <w:color w:val="000000" w:themeColor="text1"/>
          <w:sz w:val="24"/>
          <w:szCs w:val="24"/>
          <w:lang w:val="lt-LT"/>
        </w:rPr>
        <w:t xml:space="preserve">Operacijų vadovo sprendimu </w:t>
      </w:r>
      <w:r w:rsidR="5428A5AC" w:rsidRPr="00FF00C9">
        <w:rPr>
          <w:rFonts w:ascii="Times New Roman" w:hAnsi="Times New Roman"/>
          <w:color w:val="000000" w:themeColor="text1"/>
          <w:sz w:val="24"/>
          <w:szCs w:val="24"/>
          <w:lang w:val="lt-LT"/>
        </w:rPr>
        <w:t>siekiama užtikrinti, kad tėvai aiškiai fiksuotų, kai jie nesutinka, kad jų vaikas testuotųsi, ir prisiimtų visą atsakomybę. Pasirašydami tėvai, mokiniai nuo 16 metų perskaitytų, kad toks nesutikimas gali reikšti ir prastėjančią epidemiologinę situaciją bei nuotolinį mokymą.</w:t>
      </w:r>
      <w:r w:rsidR="00694506" w:rsidRPr="00FF00C9">
        <w:rPr>
          <w:rFonts w:ascii="Times New Roman" w:hAnsi="Times New Roman"/>
          <w:color w:val="000000" w:themeColor="text1"/>
          <w:sz w:val="24"/>
          <w:szCs w:val="24"/>
          <w:lang w:val="lt-LT"/>
        </w:rPr>
        <w:t xml:space="preserve"> Todėl prašome, kad </w:t>
      </w:r>
      <w:r w:rsidR="00A25BCC" w:rsidRPr="00FF00C9">
        <w:rPr>
          <w:rFonts w:ascii="Times New Roman" w:hAnsi="Times New Roman"/>
          <w:color w:val="000000" w:themeColor="text1"/>
          <w:sz w:val="24"/>
          <w:szCs w:val="24"/>
          <w:lang w:val="lt-LT"/>
        </w:rPr>
        <w:t xml:space="preserve">mokinių atstovai pagal įstatymą ar mokiniai, jei jie yra vyresni nei 16 metų, </w:t>
      </w:r>
      <w:r w:rsidR="00694506" w:rsidRPr="00FF00C9">
        <w:rPr>
          <w:rFonts w:ascii="Times New Roman" w:hAnsi="Times New Roman"/>
          <w:color w:val="000000" w:themeColor="text1"/>
          <w:sz w:val="24"/>
          <w:szCs w:val="24"/>
          <w:lang w:val="lt-LT"/>
        </w:rPr>
        <w:t xml:space="preserve">kurie </w:t>
      </w:r>
      <w:r w:rsidR="00A25BCC" w:rsidRPr="00FF00C9">
        <w:rPr>
          <w:rFonts w:ascii="Times New Roman" w:hAnsi="Times New Roman"/>
          <w:color w:val="000000" w:themeColor="text1"/>
          <w:sz w:val="24"/>
          <w:szCs w:val="24"/>
          <w:lang w:val="lt-LT"/>
        </w:rPr>
        <w:t xml:space="preserve">iki šiol </w:t>
      </w:r>
      <w:r w:rsidR="00694506" w:rsidRPr="00FF00C9">
        <w:rPr>
          <w:rFonts w:ascii="Times New Roman" w:hAnsi="Times New Roman"/>
          <w:color w:val="000000" w:themeColor="text1"/>
          <w:sz w:val="24"/>
          <w:szCs w:val="24"/>
          <w:lang w:val="lt-LT"/>
        </w:rPr>
        <w:t>nėra išreišk</w:t>
      </w:r>
      <w:r w:rsidR="00AB1218">
        <w:rPr>
          <w:rFonts w:ascii="Times New Roman" w:hAnsi="Times New Roman"/>
          <w:color w:val="000000" w:themeColor="text1"/>
          <w:sz w:val="24"/>
          <w:szCs w:val="24"/>
          <w:lang w:val="lt-LT"/>
        </w:rPr>
        <w:t>ę</w:t>
      </w:r>
      <w:r w:rsidR="00694506" w:rsidRPr="00FF00C9">
        <w:rPr>
          <w:rFonts w:ascii="Times New Roman" w:hAnsi="Times New Roman"/>
          <w:color w:val="000000" w:themeColor="text1"/>
          <w:sz w:val="24"/>
          <w:szCs w:val="24"/>
          <w:lang w:val="lt-LT"/>
        </w:rPr>
        <w:t xml:space="preserve"> sutik</w:t>
      </w:r>
      <w:r w:rsidR="00A25BCC" w:rsidRPr="00FF00C9">
        <w:rPr>
          <w:rFonts w:ascii="Times New Roman" w:hAnsi="Times New Roman"/>
          <w:color w:val="000000" w:themeColor="text1"/>
          <w:sz w:val="24"/>
          <w:szCs w:val="24"/>
          <w:lang w:val="lt-LT"/>
        </w:rPr>
        <w:t>i</w:t>
      </w:r>
      <w:r w:rsidR="00694506" w:rsidRPr="00FF00C9">
        <w:rPr>
          <w:rFonts w:ascii="Times New Roman" w:hAnsi="Times New Roman"/>
          <w:color w:val="000000" w:themeColor="text1"/>
          <w:sz w:val="24"/>
          <w:szCs w:val="24"/>
          <w:lang w:val="lt-LT"/>
        </w:rPr>
        <w:t>mo</w:t>
      </w:r>
      <w:r w:rsidR="00A25BCC" w:rsidRPr="00FF00C9">
        <w:rPr>
          <w:rFonts w:ascii="Times New Roman" w:hAnsi="Times New Roman"/>
          <w:color w:val="000000" w:themeColor="text1"/>
          <w:sz w:val="24"/>
          <w:szCs w:val="24"/>
          <w:lang w:val="lt-LT"/>
        </w:rPr>
        <w:t xml:space="preserve"> </w:t>
      </w:r>
      <w:r w:rsidR="00694506" w:rsidRPr="00FF00C9">
        <w:rPr>
          <w:rFonts w:ascii="Times New Roman" w:hAnsi="Times New Roman"/>
          <w:color w:val="000000" w:themeColor="text1"/>
          <w:sz w:val="24"/>
          <w:szCs w:val="24"/>
          <w:lang w:val="lt-LT"/>
        </w:rPr>
        <w:t>testuotis</w:t>
      </w:r>
      <w:r w:rsidR="00A25BCC" w:rsidRPr="00FF00C9">
        <w:rPr>
          <w:rFonts w:ascii="Times New Roman" w:hAnsi="Times New Roman"/>
          <w:color w:val="000000" w:themeColor="text1"/>
          <w:sz w:val="24"/>
          <w:szCs w:val="24"/>
          <w:lang w:val="lt-LT"/>
        </w:rPr>
        <w:t>,</w:t>
      </w:r>
      <w:r w:rsidR="00694506" w:rsidRPr="00FF00C9">
        <w:rPr>
          <w:rFonts w:ascii="Times New Roman" w:hAnsi="Times New Roman"/>
          <w:color w:val="000000" w:themeColor="text1"/>
          <w:sz w:val="24"/>
          <w:szCs w:val="24"/>
          <w:lang w:val="lt-LT"/>
        </w:rPr>
        <w:t xml:space="preserve"> pareikšt</w:t>
      </w:r>
      <w:r w:rsidR="00AB1218">
        <w:rPr>
          <w:rFonts w:ascii="Times New Roman" w:hAnsi="Times New Roman"/>
          <w:color w:val="000000" w:themeColor="text1"/>
          <w:sz w:val="24"/>
          <w:szCs w:val="24"/>
          <w:lang w:val="lt-LT"/>
        </w:rPr>
        <w:t>ų</w:t>
      </w:r>
      <w:r w:rsidR="00694506" w:rsidRPr="00FF00C9">
        <w:rPr>
          <w:rFonts w:ascii="Times New Roman" w:hAnsi="Times New Roman"/>
          <w:color w:val="000000" w:themeColor="text1"/>
          <w:sz w:val="24"/>
          <w:szCs w:val="24"/>
          <w:lang w:val="lt-LT"/>
        </w:rPr>
        <w:t xml:space="preserve"> savo apsisprendimą artimiausiu metu. </w:t>
      </w:r>
    </w:p>
    <w:p w14:paraId="11E554FD" w14:textId="77777777" w:rsidR="00275AB5" w:rsidRPr="00C03C9A" w:rsidRDefault="00275AB5" w:rsidP="00275AB5">
      <w:pPr>
        <w:shd w:val="clear" w:color="auto" w:fill="FFFFFF" w:themeFill="background1"/>
        <w:ind w:firstLine="851"/>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Taip pat p</w:t>
      </w:r>
      <w:r w:rsidRPr="00C03C9A">
        <w:rPr>
          <w:rFonts w:ascii="Times New Roman" w:hAnsi="Times New Roman"/>
          <w:color w:val="000000" w:themeColor="text1"/>
          <w:sz w:val="24"/>
          <w:szCs w:val="24"/>
          <w:lang w:val="lt-LT"/>
        </w:rPr>
        <w:t>rimename, kad vadovaujantis Lietuvos Respublikos sveikatos apsaugos ministro 2021 m. spalio 18 d. įsakyme Nr. V-2335 „Dėl Lietuvos Respublikos sveikatos apsaugos ministro 2020 m. gruodžio 23 d. įsakymo Nr. V-2997 „Dėl gyventojų skiepijimo valstybės biudžeto lėšomis įsigyjama COVID-19 ligos (koronaviruso infekcijos) vakcina organizavimo tvarkos aprašo patvirtinimo“ pakeitimo“ išdėstytomis nuostatomis (</w:t>
      </w:r>
      <w:hyperlink r:id="rId18">
        <w:r w:rsidRPr="00C03C9A">
          <w:rPr>
            <w:rStyle w:val="Hyperlink"/>
            <w:rFonts w:ascii="Times New Roman" w:hAnsi="Times New Roman"/>
            <w:sz w:val="24"/>
            <w:szCs w:val="24"/>
            <w:lang w:val="lt-LT"/>
          </w:rPr>
          <w:t>https://www.e-tar.lt/portal/lt/legalAct/a3c87250301211ec992fe4cdfceb5666</w:t>
        </w:r>
      </w:hyperlink>
      <w:r w:rsidRPr="00C03C9A">
        <w:rPr>
          <w:rFonts w:ascii="Times New Roman" w:hAnsi="Times New Roman"/>
          <w:color w:val="000000" w:themeColor="text1"/>
          <w:sz w:val="24"/>
          <w:szCs w:val="24"/>
          <w:lang w:val="lt-LT"/>
        </w:rPr>
        <w:t xml:space="preserve">), nuo 2021 m. spalio 19 d. sustiprinančiąja vakcinos doze gali skiepytis 18 m. ir vyresni asmenys, kurie buvo </w:t>
      </w:r>
      <w:r>
        <w:rPr>
          <w:rFonts w:ascii="Times New Roman" w:hAnsi="Times New Roman"/>
          <w:color w:val="000000" w:themeColor="text1"/>
          <w:sz w:val="24"/>
          <w:szCs w:val="24"/>
          <w:lang w:val="lt-LT"/>
        </w:rPr>
        <w:t xml:space="preserve">pilnai </w:t>
      </w:r>
      <w:r w:rsidRPr="00C03C9A">
        <w:rPr>
          <w:rFonts w:ascii="Times New Roman" w:hAnsi="Times New Roman"/>
          <w:color w:val="000000" w:themeColor="text1"/>
          <w:sz w:val="24"/>
          <w:szCs w:val="24"/>
          <w:lang w:val="lt-LT"/>
        </w:rPr>
        <w:t xml:space="preserve">paskiepyti nuo COVID-19 ligos </w:t>
      </w:r>
      <w:r>
        <w:rPr>
          <w:rFonts w:ascii="Times New Roman" w:hAnsi="Times New Roman"/>
          <w:color w:val="000000" w:themeColor="text1"/>
          <w:sz w:val="24"/>
          <w:szCs w:val="24"/>
          <w:lang w:val="lt-LT"/>
        </w:rPr>
        <w:t>prieš daugiau nei</w:t>
      </w:r>
      <w:r w:rsidRPr="00C03C9A">
        <w:rPr>
          <w:rFonts w:ascii="Times New Roman" w:hAnsi="Times New Roman"/>
          <w:color w:val="000000" w:themeColor="text1"/>
          <w:sz w:val="24"/>
          <w:szCs w:val="24"/>
          <w:lang w:val="lt-LT"/>
        </w:rPr>
        <w:t xml:space="preserve"> 180 dienų. </w:t>
      </w:r>
      <w:r>
        <w:rPr>
          <w:rFonts w:ascii="Times New Roman" w:hAnsi="Times New Roman"/>
          <w:color w:val="000000" w:themeColor="text1"/>
          <w:sz w:val="24"/>
          <w:szCs w:val="24"/>
          <w:lang w:val="lt-LT"/>
        </w:rPr>
        <w:t>Todėl kviečiame visus pedagogus skiepytis nustatyta tvarka</w:t>
      </w:r>
      <w:r w:rsidRPr="00C03C9A">
        <w:rPr>
          <w:rFonts w:ascii="Times New Roman" w:hAnsi="Times New Roman"/>
          <w:color w:val="000000" w:themeColor="text1"/>
          <w:sz w:val="24"/>
          <w:szCs w:val="24"/>
          <w:lang w:val="lt-LT"/>
        </w:rPr>
        <w:t xml:space="preserve"> sustiprinančiąja vakcinos doze</w:t>
      </w:r>
      <w:r>
        <w:rPr>
          <w:rFonts w:ascii="Times New Roman" w:hAnsi="Times New Roman"/>
          <w:color w:val="000000" w:themeColor="text1"/>
          <w:sz w:val="24"/>
          <w:szCs w:val="24"/>
          <w:lang w:val="lt-LT"/>
        </w:rPr>
        <w:t>.</w:t>
      </w:r>
    </w:p>
    <w:p w14:paraId="26AC8EA4" w14:textId="0B85F33F" w:rsidR="6FAB86A1" w:rsidRPr="00FF00C9" w:rsidRDefault="6FAB86A1" w:rsidP="00A25BCC">
      <w:pPr>
        <w:shd w:val="clear" w:color="auto" w:fill="FFFFFF" w:themeFill="background1"/>
        <w:ind w:firstLine="851"/>
        <w:jc w:val="both"/>
        <w:rPr>
          <w:rStyle w:val="normaltextrun"/>
          <w:rFonts w:ascii="Times New Roman" w:hAnsi="Times New Roman"/>
          <w:color w:val="000000" w:themeColor="text1"/>
          <w:sz w:val="24"/>
          <w:szCs w:val="24"/>
          <w:lang w:val="lt-LT"/>
        </w:rPr>
      </w:pPr>
      <w:r w:rsidRPr="00FF00C9">
        <w:rPr>
          <w:rFonts w:ascii="Times New Roman" w:hAnsi="Times New Roman"/>
          <w:color w:val="000000" w:themeColor="text1"/>
          <w:sz w:val="24"/>
          <w:szCs w:val="24"/>
          <w:lang w:val="lt-LT"/>
        </w:rPr>
        <w:t>Atkreiptinas dėmesys, kad nuo mūsų visų atsakingo elgesio šiuo laikotarpiu priklauso, kokia bus tolesnė šios pandemijos eiga. Visų pandemijos laikotarpiu priimamų sprendimų tikslas nėra mažinti švietimo ar kitų veiklų galimybes – sprendimais siekiama mažinti viruso plitimą šalyje</w:t>
      </w:r>
      <w:r w:rsidR="60171C59" w:rsidRPr="00FF00C9">
        <w:rPr>
          <w:rFonts w:ascii="Times New Roman" w:hAnsi="Times New Roman"/>
          <w:color w:val="000000" w:themeColor="text1"/>
          <w:sz w:val="24"/>
          <w:szCs w:val="24"/>
          <w:lang w:val="lt-LT"/>
        </w:rPr>
        <w:t>, įgalinti ugdytis kasdieniu kontaktiniu būdu</w:t>
      </w:r>
      <w:r w:rsidRPr="00FF00C9">
        <w:rPr>
          <w:rFonts w:ascii="Times New Roman" w:hAnsi="Times New Roman"/>
          <w:color w:val="000000" w:themeColor="text1"/>
          <w:sz w:val="24"/>
          <w:szCs w:val="24"/>
          <w:lang w:val="lt-LT"/>
        </w:rPr>
        <w:t>.</w:t>
      </w:r>
      <w:r w:rsidR="00694506" w:rsidRPr="00FF00C9">
        <w:rPr>
          <w:rFonts w:ascii="Times New Roman" w:hAnsi="Times New Roman"/>
          <w:color w:val="000000" w:themeColor="text1"/>
          <w:sz w:val="24"/>
          <w:szCs w:val="24"/>
          <w:lang w:val="lt-LT"/>
        </w:rPr>
        <w:t xml:space="preserve"> </w:t>
      </w:r>
    </w:p>
    <w:p w14:paraId="0DC4F068" w14:textId="586AD54B" w:rsidR="61181120" w:rsidRPr="00FF00C9" w:rsidRDefault="61181120" w:rsidP="61181120">
      <w:pPr>
        <w:pStyle w:val="paragraph"/>
        <w:spacing w:before="0" w:beforeAutospacing="0" w:after="0" w:afterAutospacing="0" w:line="276" w:lineRule="auto"/>
        <w:ind w:firstLine="840"/>
        <w:jc w:val="both"/>
        <w:rPr>
          <w:color w:val="000000" w:themeColor="text1"/>
        </w:rPr>
      </w:pPr>
    </w:p>
    <w:tbl>
      <w:tblPr>
        <w:tblW w:w="0" w:type="auto"/>
        <w:tblLook w:val="06A0" w:firstRow="1" w:lastRow="0" w:firstColumn="1" w:lastColumn="0" w:noHBand="1" w:noVBand="1"/>
      </w:tblPr>
      <w:tblGrid>
        <w:gridCol w:w="5523"/>
        <w:gridCol w:w="3918"/>
      </w:tblGrid>
      <w:tr w:rsidR="3EC09BCD" w:rsidRPr="00FF00C9" w14:paraId="12D75AFC" w14:textId="77777777" w:rsidTr="00B97F56">
        <w:tc>
          <w:tcPr>
            <w:tcW w:w="5523" w:type="dxa"/>
          </w:tcPr>
          <w:p w14:paraId="0D0CDAD3" w14:textId="77777777" w:rsidR="00B97F56" w:rsidRPr="00FF00C9" w:rsidRDefault="00B97F56">
            <w:pPr>
              <w:rPr>
                <w:rFonts w:ascii="Times New Roman" w:hAnsi="Times New Roman"/>
                <w:color w:val="000000" w:themeColor="text1"/>
                <w:sz w:val="24"/>
                <w:szCs w:val="24"/>
                <w:lang w:val="lt-LT"/>
              </w:rPr>
            </w:pPr>
          </w:p>
          <w:p w14:paraId="3CA5B621" w14:textId="4B6F6F47" w:rsidR="3EC09BCD" w:rsidRPr="00FF00C9" w:rsidRDefault="3EC09BCD">
            <w:pPr>
              <w:rPr>
                <w:lang w:val="lt-LT"/>
              </w:rPr>
            </w:pPr>
            <w:r w:rsidRPr="00FF00C9">
              <w:rPr>
                <w:rFonts w:ascii="Times New Roman" w:hAnsi="Times New Roman"/>
                <w:color w:val="000000" w:themeColor="text1"/>
                <w:sz w:val="24"/>
                <w:szCs w:val="24"/>
                <w:lang w:val="lt-LT"/>
              </w:rPr>
              <w:t>Švietimo, mokslo ir sporto ministrė</w:t>
            </w:r>
          </w:p>
        </w:tc>
        <w:tc>
          <w:tcPr>
            <w:tcW w:w="3918" w:type="dxa"/>
          </w:tcPr>
          <w:p w14:paraId="5129ACF3" w14:textId="77777777" w:rsidR="00B97F56" w:rsidRPr="00FF00C9" w:rsidRDefault="3EC09BCD">
            <w:pPr>
              <w:rPr>
                <w:rFonts w:ascii="Times New Roman" w:hAnsi="Times New Roman"/>
                <w:color w:val="000000" w:themeColor="text1"/>
                <w:sz w:val="24"/>
                <w:szCs w:val="24"/>
                <w:lang w:val="lt-LT"/>
              </w:rPr>
            </w:pPr>
            <w:r w:rsidRPr="00FF00C9">
              <w:rPr>
                <w:rFonts w:ascii="Times New Roman" w:hAnsi="Times New Roman"/>
                <w:color w:val="000000" w:themeColor="text1"/>
                <w:sz w:val="24"/>
                <w:szCs w:val="24"/>
                <w:lang w:val="lt-LT"/>
              </w:rPr>
              <w:t xml:space="preserve">                    </w:t>
            </w:r>
          </w:p>
          <w:p w14:paraId="3B4B1646" w14:textId="089A0152" w:rsidR="3EC09BCD" w:rsidRPr="00FF00C9" w:rsidRDefault="3EC09BCD">
            <w:pPr>
              <w:rPr>
                <w:lang w:val="lt-LT"/>
              </w:rPr>
            </w:pPr>
            <w:r w:rsidRPr="00FF00C9">
              <w:rPr>
                <w:rFonts w:ascii="Times New Roman" w:hAnsi="Times New Roman"/>
                <w:color w:val="000000" w:themeColor="text1"/>
                <w:sz w:val="24"/>
                <w:szCs w:val="24"/>
                <w:lang w:val="lt-LT"/>
              </w:rPr>
              <w:t xml:space="preserve"> </w:t>
            </w:r>
            <w:r w:rsidR="00B97F56" w:rsidRPr="00FF00C9">
              <w:rPr>
                <w:rFonts w:ascii="Times New Roman" w:hAnsi="Times New Roman"/>
                <w:color w:val="000000" w:themeColor="text1"/>
                <w:sz w:val="24"/>
                <w:szCs w:val="24"/>
                <w:lang w:val="lt-LT"/>
              </w:rPr>
              <w:t xml:space="preserve">                    </w:t>
            </w:r>
            <w:r w:rsidRPr="00FF00C9">
              <w:rPr>
                <w:rFonts w:ascii="Times New Roman" w:hAnsi="Times New Roman"/>
                <w:color w:val="000000" w:themeColor="text1"/>
                <w:sz w:val="24"/>
                <w:szCs w:val="24"/>
                <w:lang w:val="lt-LT"/>
              </w:rPr>
              <w:t>Jurgita Šiugždinienė</w:t>
            </w:r>
          </w:p>
          <w:p w14:paraId="7EFFECB7" w14:textId="1C4229C3" w:rsidR="3EC09BCD" w:rsidRPr="00FF00C9" w:rsidRDefault="3EC09BCD" w:rsidP="3EC09BCD">
            <w:pPr>
              <w:rPr>
                <w:rFonts w:ascii="Times New Roman" w:hAnsi="Times New Roman"/>
                <w:color w:val="000000" w:themeColor="text1"/>
                <w:sz w:val="24"/>
                <w:szCs w:val="24"/>
                <w:lang w:val="lt-LT"/>
              </w:rPr>
            </w:pPr>
          </w:p>
        </w:tc>
      </w:tr>
    </w:tbl>
    <w:p w14:paraId="65D08E01" w14:textId="16CB77A1" w:rsidR="3EC09BCD" w:rsidRPr="00FF00C9" w:rsidRDefault="3EC09BCD" w:rsidP="3EC09BCD">
      <w:pPr>
        <w:spacing w:after="20"/>
        <w:jc w:val="both"/>
        <w:rPr>
          <w:sz w:val="24"/>
          <w:szCs w:val="24"/>
          <w:lang w:val="lt-LT"/>
        </w:rPr>
      </w:pPr>
    </w:p>
    <w:p w14:paraId="16B92093" w14:textId="266D9EB0" w:rsidR="00A25BCC" w:rsidRPr="00FF00C9" w:rsidRDefault="00A25BCC" w:rsidP="3EC09BCD">
      <w:pPr>
        <w:spacing w:after="20"/>
        <w:jc w:val="both"/>
        <w:rPr>
          <w:sz w:val="24"/>
          <w:szCs w:val="24"/>
          <w:lang w:val="lt-LT"/>
        </w:rPr>
      </w:pPr>
    </w:p>
    <w:p w14:paraId="07D5E211" w14:textId="38AB1153" w:rsidR="00AC5DA3" w:rsidRPr="00FF00C9" w:rsidRDefault="76DC6599" w:rsidP="76DC6599">
      <w:pPr>
        <w:rPr>
          <w:rStyle w:val="Hyperlink"/>
          <w:rFonts w:ascii="Times New Roman" w:hAnsi="Times New Roman"/>
          <w:sz w:val="24"/>
          <w:szCs w:val="24"/>
          <w:u w:val="none"/>
          <w:lang w:val="lt-LT"/>
        </w:rPr>
      </w:pPr>
      <w:r w:rsidRPr="00FF00C9">
        <w:rPr>
          <w:rFonts w:ascii="Times New Roman" w:hAnsi="Times New Roman"/>
          <w:sz w:val="24"/>
          <w:szCs w:val="24"/>
          <w:lang w:val="lt-LT"/>
        </w:rPr>
        <w:t xml:space="preserve">A. Paliokaitė, tel. 8 694 50 620, el. p. </w:t>
      </w:r>
      <w:hyperlink r:id="rId19">
        <w:r w:rsidRPr="00FF00C9">
          <w:rPr>
            <w:rStyle w:val="Hyperlink"/>
            <w:rFonts w:ascii="Times New Roman" w:hAnsi="Times New Roman"/>
            <w:sz w:val="24"/>
            <w:szCs w:val="24"/>
            <w:lang w:val="lt-LT"/>
          </w:rPr>
          <w:t>Asta.Paliokaite@smm.lt</w:t>
        </w:r>
      </w:hyperlink>
      <w:r w:rsidRPr="00FF00C9">
        <w:rPr>
          <w:rStyle w:val="Hyperlink"/>
          <w:rFonts w:ascii="Times New Roman" w:hAnsi="Times New Roman"/>
          <w:sz w:val="24"/>
          <w:szCs w:val="24"/>
          <w:u w:val="none"/>
          <w:lang w:val="lt-LT"/>
        </w:rPr>
        <w:t xml:space="preserve">                    </w:t>
      </w:r>
    </w:p>
    <w:p w14:paraId="076C1312" w14:textId="362D0B92" w:rsidR="00AC5DA3" w:rsidRPr="00FF00C9" w:rsidRDefault="76DC6599" w:rsidP="76DC6599">
      <w:pPr>
        <w:jc w:val="both"/>
        <w:rPr>
          <w:rFonts w:ascii="Times New Roman" w:hAnsi="Times New Roman"/>
          <w:sz w:val="24"/>
          <w:szCs w:val="24"/>
          <w:lang w:val="lt-LT"/>
        </w:rPr>
      </w:pPr>
      <w:r w:rsidRPr="00FF00C9">
        <w:rPr>
          <w:rFonts w:ascii="Times New Roman" w:hAnsi="Times New Roman"/>
          <w:sz w:val="24"/>
          <w:szCs w:val="24"/>
          <w:lang w:val="lt-LT"/>
        </w:rPr>
        <w:t xml:space="preserve">A. Jankauskienė, tel. 8 619 55 449, el. p. </w:t>
      </w:r>
      <w:hyperlink r:id="rId20">
        <w:r w:rsidRPr="00FF00C9">
          <w:rPr>
            <w:rStyle w:val="Hyperlink"/>
            <w:rFonts w:ascii="Times New Roman" w:hAnsi="Times New Roman"/>
            <w:sz w:val="24"/>
            <w:szCs w:val="24"/>
            <w:lang w:val="lt-LT"/>
          </w:rPr>
          <w:t>Ausra.Jankauskiene@smm.lt</w:t>
        </w:r>
      </w:hyperlink>
    </w:p>
    <w:p w14:paraId="5133BC63" w14:textId="7089D413" w:rsidR="00AC5DA3" w:rsidRPr="00FF00C9" w:rsidRDefault="76DC6599" w:rsidP="76DC6599">
      <w:pPr>
        <w:rPr>
          <w:rFonts w:ascii="Times New Roman" w:hAnsi="Times New Roman"/>
          <w:sz w:val="24"/>
          <w:szCs w:val="24"/>
          <w:lang w:val="lt-LT"/>
        </w:rPr>
      </w:pPr>
      <w:r w:rsidRPr="00FF00C9">
        <w:rPr>
          <w:rFonts w:ascii="Times New Roman" w:hAnsi="Times New Roman"/>
          <w:sz w:val="24"/>
          <w:szCs w:val="24"/>
          <w:lang w:val="lt-LT"/>
        </w:rPr>
        <w:lastRenderedPageBreak/>
        <w:t>[Originalas siunčiamas nebus]</w:t>
      </w:r>
    </w:p>
    <w:sectPr w:rsidR="00AC5DA3" w:rsidRPr="00FF00C9" w:rsidSect="00D92054">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1DAB9" w14:textId="77777777" w:rsidR="002D752C" w:rsidRDefault="002D752C">
      <w:r>
        <w:separator/>
      </w:r>
    </w:p>
  </w:endnote>
  <w:endnote w:type="continuationSeparator" w:id="0">
    <w:p w14:paraId="574D82D5" w14:textId="77777777" w:rsidR="002D752C" w:rsidRDefault="002D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825CDB" w:rsidRDefault="00825C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D0D3C" w14:textId="77777777" w:rsidR="00825CDB" w:rsidRDefault="00825C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01990" w14:textId="77777777" w:rsidR="00825CDB" w:rsidRPr="00EA6856" w:rsidRDefault="00F44E93">
    <w:pPr>
      <w:pStyle w:val="Footer"/>
      <w:framePr w:wrap="around" w:vAnchor="text" w:hAnchor="margin" w:xAlign="right" w:y="1"/>
      <w:rPr>
        <w:rStyle w:val="PageNumber"/>
        <w:sz w:val="16"/>
        <w:szCs w:val="16"/>
        <w:lang w:val="lt-LT"/>
      </w:rPr>
    </w:pPr>
    <w:r>
      <w:rPr>
        <w:rStyle w:val="PageNumber"/>
        <w:rFonts w:ascii="Times New Roman" w:hAnsi="Times New Roman"/>
        <w:sz w:val="16"/>
        <w:szCs w:val="16"/>
        <w:lang w:val="lt-LT"/>
      </w:rPr>
      <w:t>Raštas</w:t>
    </w:r>
  </w:p>
  <w:p w14:paraId="7194DBDC" w14:textId="77777777" w:rsidR="00825CDB" w:rsidRDefault="00825CDB">
    <w:pPr>
      <w:pStyle w:val="Footer"/>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F6471" w14:textId="567CBCAC" w:rsidR="00EA6856" w:rsidRPr="00EA6856" w:rsidRDefault="004E76A7" w:rsidP="00EA6856">
    <w:pPr>
      <w:pStyle w:val="Footer"/>
      <w:framePr w:wrap="around" w:vAnchor="text" w:hAnchor="margin" w:xAlign="right" w:y="1"/>
      <w:rPr>
        <w:rStyle w:val="PageNumber"/>
        <w:sz w:val="16"/>
        <w:szCs w:val="16"/>
        <w:lang w:val="lt-LT"/>
      </w:rPr>
    </w:pPr>
    <w:r>
      <w:rPr>
        <w:rStyle w:val="PageNumber"/>
        <w:rFonts w:ascii="Times New Roman" w:hAnsi="Times New Roman"/>
        <w:sz w:val="16"/>
        <w:szCs w:val="16"/>
        <w:lang w:val="lt-LT"/>
      </w:rPr>
      <w:t>Raštas</w:t>
    </w:r>
  </w:p>
  <w:p w14:paraId="1231BE67" w14:textId="77777777" w:rsidR="00825CDB" w:rsidRDefault="00825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D3339" w14:textId="77777777" w:rsidR="002D752C" w:rsidRDefault="002D752C">
      <w:r>
        <w:separator/>
      </w:r>
    </w:p>
  </w:footnote>
  <w:footnote w:type="continuationSeparator" w:id="0">
    <w:p w14:paraId="38106ADE" w14:textId="77777777" w:rsidR="002D752C" w:rsidRDefault="002D7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066038"/>
      <w:docPartObj>
        <w:docPartGallery w:val="Page Numbers (Top of Page)"/>
        <w:docPartUnique/>
      </w:docPartObj>
    </w:sdtPr>
    <w:sdtEndPr/>
    <w:sdtContent>
      <w:p w14:paraId="02469775" w14:textId="0DEE086C" w:rsidR="00EA6856" w:rsidRDefault="00EA6856">
        <w:pPr>
          <w:pStyle w:val="Header"/>
          <w:jc w:val="center"/>
        </w:pPr>
        <w:r>
          <w:fldChar w:fldCharType="begin"/>
        </w:r>
        <w:r>
          <w:instrText>PAGE   \* MERGEFORMAT</w:instrText>
        </w:r>
        <w:r>
          <w:fldChar w:fldCharType="separate"/>
        </w:r>
        <w:r w:rsidR="00270B8E" w:rsidRPr="00270B8E">
          <w:rPr>
            <w:noProof/>
            <w:lang w:val="lt-LT"/>
          </w:rPr>
          <w:t>2</w:t>
        </w:r>
        <w:r>
          <w:fldChar w:fldCharType="end"/>
        </w:r>
      </w:p>
    </w:sdtContent>
  </w:sdt>
  <w:p w14:paraId="54CD245A" w14:textId="77777777" w:rsidR="00EA6856" w:rsidRDefault="00EA6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D064" w14:textId="77777777" w:rsidR="00EA6856" w:rsidRDefault="00EA6856">
    <w:pPr>
      <w:pStyle w:val="Header"/>
      <w:jc w:val="center"/>
    </w:pPr>
  </w:p>
  <w:p w14:paraId="34FF1C98" w14:textId="77777777" w:rsidR="00EA6856" w:rsidRDefault="00EA6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32E40"/>
    <w:multiLevelType w:val="multilevel"/>
    <w:tmpl w:val="1EA0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78"/>
    <w:rsid w:val="000071AA"/>
    <w:rsid w:val="00060042"/>
    <w:rsid w:val="00066466"/>
    <w:rsid w:val="0008504D"/>
    <w:rsid w:val="000A12AD"/>
    <w:rsid w:val="000A1AFB"/>
    <w:rsid w:val="000A3A25"/>
    <w:rsid w:val="000A764D"/>
    <w:rsid w:val="000C3395"/>
    <w:rsid w:val="000D60D6"/>
    <w:rsid w:val="000E2EBF"/>
    <w:rsid w:val="000F6855"/>
    <w:rsid w:val="000F6DF5"/>
    <w:rsid w:val="00101A4A"/>
    <w:rsid w:val="00116ECD"/>
    <w:rsid w:val="001221B7"/>
    <w:rsid w:val="00125543"/>
    <w:rsid w:val="001349D6"/>
    <w:rsid w:val="0015287E"/>
    <w:rsid w:val="001557AC"/>
    <w:rsid w:val="00171F7B"/>
    <w:rsid w:val="0018029B"/>
    <w:rsid w:val="001974E0"/>
    <w:rsid w:val="001A06F4"/>
    <w:rsid w:val="00203A76"/>
    <w:rsid w:val="0020712A"/>
    <w:rsid w:val="00226386"/>
    <w:rsid w:val="00236C2B"/>
    <w:rsid w:val="002649AB"/>
    <w:rsid w:val="00267DAC"/>
    <w:rsid w:val="00270B8E"/>
    <w:rsid w:val="00274DEF"/>
    <w:rsid w:val="00275AB5"/>
    <w:rsid w:val="00275D2C"/>
    <w:rsid w:val="00293B0B"/>
    <w:rsid w:val="002A3E59"/>
    <w:rsid w:val="002C18BE"/>
    <w:rsid w:val="002C23C6"/>
    <w:rsid w:val="002C3723"/>
    <w:rsid w:val="002D752C"/>
    <w:rsid w:val="002F44C1"/>
    <w:rsid w:val="002F4A20"/>
    <w:rsid w:val="00322863"/>
    <w:rsid w:val="00336445"/>
    <w:rsid w:val="00337854"/>
    <w:rsid w:val="00340C71"/>
    <w:rsid w:val="00371231"/>
    <w:rsid w:val="00372CF6"/>
    <w:rsid w:val="00385494"/>
    <w:rsid w:val="00385D08"/>
    <w:rsid w:val="00386581"/>
    <w:rsid w:val="00394F53"/>
    <w:rsid w:val="003976EE"/>
    <w:rsid w:val="003A49F7"/>
    <w:rsid w:val="003C5A0F"/>
    <w:rsid w:val="003E4F79"/>
    <w:rsid w:val="003F7AFE"/>
    <w:rsid w:val="00407A48"/>
    <w:rsid w:val="004134A2"/>
    <w:rsid w:val="00417956"/>
    <w:rsid w:val="00420049"/>
    <w:rsid w:val="004235D9"/>
    <w:rsid w:val="00426F5F"/>
    <w:rsid w:val="00452215"/>
    <w:rsid w:val="00470D1C"/>
    <w:rsid w:val="0049211F"/>
    <w:rsid w:val="00497B75"/>
    <w:rsid w:val="004A3F49"/>
    <w:rsid w:val="004D1783"/>
    <w:rsid w:val="004D6ADD"/>
    <w:rsid w:val="004E76A7"/>
    <w:rsid w:val="004F15AA"/>
    <w:rsid w:val="00500F6A"/>
    <w:rsid w:val="00505C7F"/>
    <w:rsid w:val="005347B2"/>
    <w:rsid w:val="0057433E"/>
    <w:rsid w:val="00576F55"/>
    <w:rsid w:val="005C56F0"/>
    <w:rsid w:val="005F095B"/>
    <w:rsid w:val="005F3F21"/>
    <w:rsid w:val="006168BC"/>
    <w:rsid w:val="006223DE"/>
    <w:rsid w:val="00635A8B"/>
    <w:rsid w:val="006419A8"/>
    <w:rsid w:val="0065146D"/>
    <w:rsid w:val="00651849"/>
    <w:rsid w:val="0067784D"/>
    <w:rsid w:val="00683EDF"/>
    <w:rsid w:val="00694506"/>
    <w:rsid w:val="00697EF8"/>
    <w:rsid w:val="006A00D1"/>
    <w:rsid w:val="006A79C1"/>
    <w:rsid w:val="006B11D7"/>
    <w:rsid w:val="006D3354"/>
    <w:rsid w:val="006E2494"/>
    <w:rsid w:val="006F5523"/>
    <w:rsid w:val="007109EE"/>
    <w:rsid w:val="007245CD"/>
    <w:rsid w:val="007252C5"/>
    <w:rsid w:val="0073C7D4"/>
    <w:rsid w:val="0073D5F8"/>
    <w:rsid w:val="00740FEB"/>
    <w:rsid w:val="00750C1D"/>
    <w:rsid w:val="00763248"/>
    <w:rsid w:val="00763998"/>
    <w:rsid w:val="00786C8C"/>
    <w:rsid w:val="007B3E78"/>
    <w:rsid w:val="007C1A3F"/>
    <w:rsid w:val="007C376C"/>
    <w:rsid w:val="007D061F"/>
    <w:rsid w:val="00816746"/>
    <w:rsid w:val="00825CDB"/>
    <w:rsid w:val="0084738D"/>
    <w:rsid w:val="008754B9"/>
    <w:rsid w:val="008B1F3D"/>
    <w:rsid w:val="008D0EA2"/>
    <w:rsid w:val="008D39D5"/>
    <w:rsid w:val="00903008"/>
    <w:rsid w:val="00931699"/>
    <w:rsid w:val="00937D91"/>
    <w:rsid w:val="0095606F"/>
    <w:rsid w:val="009561CF"/>
    <w:rsid w:val="009579C8"/>
    <w:rsid w:val="009725B0"/>
    <w:rsid w:val="00973D74"/>
    <w:rsid w:val="009746EE"/>
    <w:rsid w:val="009804E2"/>
    <w:rsid w:val="00991BCC"/>
    <w:rsid w:val="009F03BC"/>
    <w:rsid w:val="00A00148"/>
    <w:rsid w:val="00A10951"/>
    <w:rsid w:val="00A1103E"/>
    <w:rsid w:val="00A245F8"/>
    <w:rsid w:val="00A25BCC"/>
    <w:rsid w:val="00A25C00"/>
    <w:rsid w:val="00A61886"/>
    <w:rsid w:val="00AA57E5"/>
    <w:rsid w:val="00AB1218"/>
    <w:rsid w:val="00AC0A2C"/>
    <w:rsid w:val="00AC5DA3"/>
    <w:rsid w:val="00AD0CB3"/>
    <w:rsid w:val="00AD3AFD"/>
    <w:rsid w:val="00AF3D2F"/>
    <w:rsid w:val="00B22380"/>
    <w:rsid w:val="00B4060D"/>
    <w:rsid w:val="00B50EFA"/>
    <w:rsid w:val="00B61E3D"/>
    <w:rsid w:val="00B772AC"/>
    <w:rsid w:val="00B97F56"/>
    <w:rsid w:val="00BA1081"/>
    <w:rsid w:val="00BA1503"/>
    <w:rsid w:val="00BB2C6F"/>
    <w:rsid w:val="00BC5685"/>
    <w:rsid w:val="00BE0D14"/>
    <w:rsid w:val="00BE4250"/>
    <w:rsid w:val="00BE6719"/>
    <w:rsid w:val="00BF4268"/>
    <w:rsid w:val="00C03C9A"/>
    <w:rsid w:val="00C2489A"/>
    <w:rsid w:val="00C4737C"/>
    <w:rsid w:val="00C53870"/>
    <w:rsid w:val="00C60208"/>
    <w:rsid w:val="00C617FF"/>
    <w:rsid w:val="00C6743B"/>
    <w:rsid w:val="00C86EC8"/>
    <w:rsid w:val="00C87C45"/>
    <w:rsid w:val="00C936B4"/>
    <w:rsid w:val="00C95AED"/>
    <w:rsid w:val="00C97220"/>
    <w:rsid w:val="00CA567B"/>
    <w:rsid w:val="00CA5FC4"/>
    <w:rsid w:val="00CB1AE4"/>
    <w:rsid w:val="00CD3DB8"/>
    <w:rsid w:val="00CE2BF1"/>
    <w:rsid w:val="00CE728C"/>
    <w:rsid w:val="00CF51D3"/>
    <w:rsid w:val="00CF58DA"/>
    <w:rsid w:val="00CF6884"/>
    <w:rsid w:val="00D41AB9"/>
    <w:rsid w:val="00D42CB1"/>
    <w:rsid w:val="00D438FB"/>
    <w:rsid w:val="00D44D6E"/>
    <w:rsid w:val="00D57045"/>
    <w:rsid w:val="00D86E25"/>
    <w:rsid w:val="00D87857"/>
    <w:rsid w:val="00D91BB9"/>
    <w:rsid w:val="00D92054"/>
    <w:rsid w:val="00DA4683"/>
    <w:rsid w:val="00DB2C66"/>
    <w:rsid w:val="00DC498E"/>
    <w:rsid w:val="00DD6C14"/>
    <w:rsid w:val="00DE3C20"/>
    <w:rsid w:val="00DF68BA"/>
    <w:rsid w:val="00E0580E"/>
    <w:rsid w:val="00E30D62"/>
    <w:rsid w:val="00E3403D"/>
    <w:rsid w:val="00E35A9C"/>
    <w:rsid w:val="00E47A70"/>
    <w:rsid w:val="00E7047D"/>
    <w:rsid w:val="00E73E21"/>
    <w:rsid w:val="00E9791F"/>
    <w:rsid w:val="00EA554B"/>
    <w:rsid w:val="00EA6856"/>
    <w:rsid w:val="00EC147A"/>
    <w:rsid w:val="00EC4FCF"/>
    <w:rsid w:val="00ED0716"/>
    <w:rsid w:val="00EE06D9"/>
    <w:rsid w:val="00EE15FC"/>
    <w:rsid w:val="00F20D41"/>
    <w:rsid w:val="00F266CA"/>
    <w:rsid w:val="00F44E93"/>
    <w:rsid w:val="00F6270F"/>
    <w:rsid w:val="00F68918"/>
    <w:rsid w:val="00F81A91"/>
    <w:rsid w:val="00F86F4F"/>
    <w:rsid w:val="00F94A03"/>
    <w:rsid w:val="00FC60C8"/>
    <w:rsid w:val="00FF00C9"/>
    <w:rsid w:val="00FF6906"/>
    <w:rsid w:val="0114DC74"/>
    <w:rsid w:val="0151A367"/>
    <w:rsid w:val="01AA1356"/>
    <w:rsid w:val="01D41877"/>
    <w:rsid w:val="020536F6"/>
    <w:rsid w:val="023C1ABE"/>
    <w:rsid w:val="0275269E"/>
    <w:rsid w:val="029B0F06"/>
    <w:rsid w:val="03448040"/>
    <w:rsid w:val="03669AAD"/>
    <w:rsid w:val="03A2AD7D"/>
    <w:rsid w:val="03F9E7B6"/>
    <w:rsid w:val="03FDFFC6"/>
    <w:rsid w:val="04838846"/>
    <w:rsid w:val="0494CA4A"/>
    <w:rsid w:val="049841A1"/>
    <w:rsid w:val="05120BE5"/>
    <w:rsid w:val="05D2AFC8"/>
    <w:rsid w:val="05D37448"/>
    <w:rsid w:val="05F224E9"/>
    <w:rsid w:val="06C96D93"/>
    <w:rsid w:val="06E0959F"/>
    <w:rsid w:val="07062994"/>
    <w:rsid w:val="0726165B"/>
    <w:rsid w:val="0753DD02"/>
    <w:rsid w:val="078A341F"/>
    <w:rsid w:val="0790CF48"/>
    <w:rsid w:val="07CC8137"/>
    <w:rsid w:val="080C09C0"/>
    <w:rsid w:val="0810A9BA"/>
    <w:rsid w:val="087C6600"/>
    <w:rsid w:val="087CF9F8"/>
    <w:rsid w:val="088AFA72"/>
    <w:rsid w:val="08B37B1C"/>
    <w:rsid w:val="08C317C4"/>
    <w:rsid w:val="08FC87B2"/>
    <w:rsid w:val="0972F1BC"/>
    <w:rsid w:val="09ED2685"/>
    <w:rsid w:val="0A006FC5"/>
    <w:rsid w:val="0A16E033"/>
    <w:rsid w:val="0AA57095"/>
    <w:rsid w:val="0B281A40"/>
    <w:rsid w:val="0B2C6D2A"/>
    <w:rsid w:val="0B3CD85F"/>
    <w:rsid w:val="0B77AE4F"/>
    <w:rsid w:val="0C426186"/>
    <w:rsid w:val="0CBC85C9"/>
    <w:rsid w:val="0CC93CF8"/>
    <w:rsid w:val="0CD738FD"/>
    <w:rsid w:val="0D86EC3F"/>
    <w:rsid w:val="0E1BEA29"/>
    <w:rsid w:val="0E6134D0"/>
    <w:rsid w:val="0E776163"/>
    <w:rsid w:val="0EAE40F5"/>
    <w:rsid w:val="0EEBA784"/>
    <w:rsid w:val="0F79920E"/>
    <w:rsid w:val="0FB7BA8A"/>
    <w:rsid w:val="0FBE7AF2"/>
    <w:rsid w:val="10BE8D01"/>
    <w:rsid w:val="1117FDB8"/>
    <w:rsid w:val="111857C7"/>
    <w:rsid w:val="1169038A"/>
    <w:rsid w:val="11734D52"/>
    <w:rsid w:val="118B7721"/>
    <w:rsid w:val="119ECEC9"/>
    <w:rsid w:val="12841D2A"/>
    <w:rsid w:val="129943B8"/>
    <w:rsid w:val="129F34E0"/>
    <w:rsid w:val="13129EF0"/>
    <w:rsid w:val="140BFC21"/>
    <w:rsid w:val="1433A00B"/>
    <w:rsid w:val="1464C084"/>
    <w:rsid w:val="152E249E"/>
    <w:rsid w:val="15A0DF34"/>
    <w:rsid w:val="15A906E9"/>
    <w:rsid w:val="160A83ED"/>
    <w:rsid w:val="1677D644"/>
    <w:rsid w:val="16AD8374"/>
    <w:rsid w:val="16BBCF7C"/>
    <w:rsid w:val="16DF3B17"/>
    <w:rsid w:val="1721590B"/>
    <w:rsid w:val="17439CE3"/>
    <w:rsid w:val="174E2BAA"/>
    <w:rsid w:val="1761429C"/>
    <w:rsid w:val="177449D9"/>
    <w:rsid w:val="181F6A38"/>
    <w:rsid w:val="183A6BCF"/>
    <w:rsid w:val="1843006F"/>
    <w:rsid w:val="185F3E89"/>
    <w:rsid w:val="18F6D9A7"/>
    <w:rsid w:val="190F76E6"/>
    <w:rsid w:val="19256AEA"/>
    <w:rsid w:val="1968B465"/>
    <w:rsid w:val="19705626"/>
    <w:rsid w:val="197F56CE"/>
    <w:rsid w:val="19AF7706"/>
    <w:rsid w:val="19D15B8A"/>
    <w:rsid w:val="19F0405E"/>
    <w:rsid w:val="19F0EF5E"/>
    <w:rsid w:val="1A5B6D36"/>
    <w:rsid w:val="1A656F47"/>
    <w:rsid w:val="1A77D28C"/>
    <w:rsid w:val="1ABA6427"/>
    <w:rsid w:val="1B013E06"/>
    <w:rsid w:val="1B049D53"/>
    <w:rsid w:val="1B221D1E"/>
    <w:rsid w:val="1B2F7DB2"/>
    <w:rsid w:val="1B41DADD"/>
    <w:rsid w:val="1B7B1151"/>
    <w:rsid w:val="1BAA3901"/>
    <w:rsid w:val="1BB007A8"/>
    <w:rsid w:val="1D7A9347"/>
    <w:rsid w:val="1DE577BF"/>
    <w:rsid w:val="1E62302E"/>
    <w:rsid w:val="1E9EC7C7"/>
    <w:rsid w:val="1EC8E0B0"/>
    <w:rsid w:val="1F28F37F"/>
    <w:rsid w:val="1F2C811B"/>
    <w:rsid w:val="1F40CDF0"/>
    <w:rsid w:val="1F814820"/>
    <w:rsid w:val="1F85D10F"/>
    <w:rsid w:val="1F934923"/>
    <w:rsid w:val="1F9CCB26"/>
    <w:rsid w:val="1FA16B20"/>
    <w:rsid w:val="1FEFDCDC"/>
    <w:rsid w:val="1FFD84D1"/>
    <w:rsid w:val="201E6CE4"/>
    <w:rsid w:val="206A506E"/>
    <w:rsid w:val="2089C58F"/>
    <w:rsid w:val="20CD0C41"/>
    <w:rsid w:val="220A631C"/>
    <w:rsid w:val="223D21E9"/>
    <w:rsid w:val="2272AB6F"/>
    <w:rsid w:val="227BFA87"/>
    <w:rsid w:val="231406A6"/>
    <w:rsid w:val="23149A9E"/>
    <w:rsid w:val="231A30F5"/>
    <w:rsid w:val="2344E5D8"/>
    <w:rsid w:val="235E4FD2"/>
    <w:rsid w:val="23A2616A"/>
    <w:rsid w:val="23C4E16E"/>
    <w:rsid w:val="23DF3ABD"/>
    <w:rsid w:val="24710C9C"/>
    <w:rsid w:val="253DC191"/>
    <w:rsid w:val="2556299D"/>
    <w:rsid w:val="2593672D"/>
    <w:rsid w:val="259BAC74"/>
    <w:rsid w:val="25F86715"/>
    <w:rsid w:val="263F8165"/>
    <w:rsid w:val="264A513A"/>
    <w:rsid w:val="266B455F"/>
    <w:rsid w:val="2674D1B1"/>
    <w:rsid w:val="270B0C33"/>
    <w:rsid w:val="276A4986"/>
    <w:rsid w:val="2773BE88"/>
    <w:rsid w:val="27A9D785"/>
    <w:rsid w:val="27CAB4B9"/>
    <w:rsid w:val="27D3B742"/>
    <w:rsid w:val="27DB51C6"/>
    <w:rsid w:val="28345B43"/>
    <w:rsid w:val="2875CEE9"/>
    <w:rsid w:val="2877EDEC"/>
    <w:rsid w:val="28EFF6D0"/>
    <w:rsid w:val="291DDFF0"/>
    <w:rsid w:val="29525931"/>
    <w:rsid w:val="29E1A57C"/>
    <w:rsid w:val="29F9ECC8"/>
    <w:rsid w:val="29FA7B9B"/>
    <w:rsid w:val="2A89D95F"/>
    <w:rsid w:val="2AA4B145"/>
    <w:rsid w:val="2AC6B53E"/>
    <w:rsid w:val="2AC74896"/>
    <w:rsid w:val="2ACA2402"/>
    <w:rsid w:val="2ADF4C9B"/>
    <w:rsid w:val="2B6A8B54"/>
    <w:rsid w:val="2B95BD29"/>
    <w:rsid w:val="2BB74CE3"/>
    <w:rsid w:val="2BE77957"/>
    <w:rsid w:val="2C09B470"/>
    <w:rsid w:val="2C1F50F8"/>
    <w:rsid w:val="2D02E6DF"/>
    <w:rsid w:val="2D0ADDC8"/>
    <w:rsid w:val="2D1B5A85"/>
    <w:rsid w:val="2DAA3F96"/>
    <w:rsid w:val="2DB7881B"/>
    <w:rsid w:val="2DBB2159"/>
    <w:rsid w:val="2DC86834"/>
    <w:rsid w:val="2E56B94D"/>
    <w:rsid w:val="2E96B9F9"/>
    <w:rsid w:val="2F1FBCEE"/>
    <w:rsid w:val="2F44DBFF"/>
    <w:rsid w:val="2F509A7B"/>
    <w:rsid w:val="2F5EF6DF"/>
    <w:rsid w:val="2F954AA0"/>
    <w:rsid w:val="2F9D9EF4"/>
    <w:rsid w:val="306534E5"/>
    <w:rsid w:val="30BC7B92"/>
    <w:rsid w:val="31DD371A"/>
    <w:rsid w:val="321DCE66"/>
    <w:rsid w:val="3287FD01"/>
    <w:rsid w:val="328E927C"/>
    <w:rsid w:val="32EA5E80"/>
    <w:rsid w:val="331AEFEA"/>
    <w:rsid w:val="332A2A70"/>
    <w:rsid w:val="33903E5A"/>
    <w:rsid w:val="33CB9289"/>
    <w:rsid w:val="34917A5D"/>
    <w:rsid w:val="3524E6B7"/>
    <w:rsid w:val="352994C4"/>
    <w:rsid w:val="35334A11"/>
    <w:rsid w:val="3549AB2E"/>
    <w:rsid w:val="356C3F52"/>
    <w:rsid w:val="35BB0977"/>
    <w:rsid w:val="36387E40"/>
    <w:rsid w:val="3643D32B"/>
    <w:rsid w:val="365D7F19"/>
    <w:rsid w:val="36AFEAB0"/>
    <w:rsid w:val="36F7A342"/>
    <w:rsid w:val="37393542"/>
    <w:rsid w:val="377B9B39"/>
    <w:rsid w:val="37F8D4E2"/>
    <w:rsid w:val="382EB362"/>
    <w:rsid w:val="3834B0AF"/>
    <w:rsid w:val="386E365C"/>
    <w:rsid w:val="389373A3"/>
    <w:rsid w:val="38A73E0D"/>
    <w:rsid w:val="3940B2F5"/>
    <w:rsid w:val="3A201526"/>
    <w:rsid w:val="3A542C25"/>
    <w:rsid w:val="3A5C3FEE"/>
    <w:rsid w:val="3A65A002"/>
    <w:rsid w:val="3A724AA6"/>
    <w:rsid w:val="3A7C2C10"/>
    <w:rsid w:val="3AE16F87"/>
    <w:rsid w:val="3B0C3AE2"/>
    <w:rsid w:val="3B273344"/>
    <w:rsid w:val="3B335264"/>
    <w:rsid w:val="3B96F54F"/>
    <w:rsid w:val="3BD16129"/>
    <w:rsid w:val="3BD3A04A"/>
    <w:rsid w:val="3C299340"/>
    <w:rsid w:val="3CA6FF2D"/>
    <w:rsid w:val="3CB2F89E"/>
    <w:rsid w:val="3CC2A996"/>
    <w:rsid w:val="3D11B81A"/>
    <w:rsid w:val="3D6D318A"/>
    <w:rsid w:val="3DDA4590"/>
    <w:rsid w:val="3EC09BCD"/>
    <w:rsid w:val="3ED3BE6C"/>
    <w:rsid w:val="3F646528"/>
    <w:rsid w:val="3F79C8C3"/>
    <w:rsid w:val="3FDFAC05"/>
    <w:rsid w:val="4047B01A"/>
    <w:rsid w:val="408AC271"/>
    <w:rsid w:val="4093A26A"/>
    <w:rsid w:val="40A37C1E"/>
    <w:rsid w:val="40AF3377"/>
    <w:rsid w:val="41F83A97"/>
    <w:rsid w:val="42214D38"/>
    <w:rsid w:val="4314C5EF"/>
    <w:rsid w:val="435BA8BE"/>
    <w:rsid w:val="437F50DC"/>
    <w:rsid w:val="43A3CA43"/>
    <w:rsid w:val="43FAB954"/>
    <w:rsid w:val="441AE8D0"/>
    <w:rsid w:val="447F1D1C"/>
    <w:rsid w:val="44B41ADF"/>
    <w:rsid w:val="44E4A019"/>
    <w:rsid w:val="4501F8E0"/>
    <w:rsid w:val="46386585"/>
    <w:rsid w:val="46F04474"/>
    <w:rsid w:val="46F21BE4"/>
    <w:rsid w:val="47410B67"/>
    <w:rsid w:val="47D1958D"/>
    <w:rsid w:val="47E861A2"/>
    <w:rsid w:val="483C4B83"/>
    <w:rsid w:val="4873E070"/>
    <w:rsid w:val="48E79266"/>
    <w:rsid w:val="4916A8C2"/>
    <w:rsid w:val="4926E849"/>
    <w:rsid w:val="49334A47"/>
    <w:rsid w:val="49E61540"/>
    <w:rsid w:val="49EB3861"/>
    <w:rsid w:val="4AECEC5C"/>
    <w:rsid w:val="4B0F36BE"/>
    <w:rsid w:val="4B200264"/>
    <w:rsid w:val="4B440592"/>
    <w:rsid w:val="4B9E2B26"/>
    <w:rsid w:val="4BCB052A"/>
    <w:rsid w:val="4BF99226"/>
    <w:rsid w:val="4C03FFD9"/>
    <w:rsid w:val="4C0D0D91"/>
    <w:rsid w:val="4C26EEC3"/>
    <w:rsid w:val="4C462D79"/>
    <w:rsid w:val="4D08C03A"/>
    <w:rsid w:val="4D66D58B"/>
    <w:rsid w:val="4DB3058D"/>
    <w:rsid w:val="4DC1CB16"/>
    <w:rsid w:val="4DDE74B0"/>
    <w:rsid w:val="4E106A60"/>
    <w:rsid w:val="4E223356"/>
    <w:rsid w:val="4E5C8CAF"/>
    <w:rsid w:val="4F0266EB"/>
    <w:rsid w:val="4F081DCF"/>
    <w:rsid w:val="4F397E21"/>
    <w:rsid w:val="4F3B309E"/>
    <w:rsid w:val="4F4988D0"/>
    <w:rsid w:val="4F4E28CA"/>
    <w:rsid w:val="4F54DF1C"/>
    <w:rsid w:val="4F9FFA5D"/>
    <w:rsid w:val="4FB2AC58"/>
    <w:rsid w:val="503D4990"/>
    <w:rsid w:val="5112C24C"/>
    <w:rsid w:val="51441A11"/>
    <w:rsid w:val="51E78CC5"/>
    <w:rsid w:val="525D03C5"/>
    <w:rsid w:val="52816F27"/>
    <w:rsid w:val="52B2DB61"/>
    <w:rsid w:val="52E9CB72"/>
    <w:rsid w:val="52EFF0E5"/>
    <w:rsid w:val="532DAF92"/>
    <w:rsid w:val="53A92294"/>
    <w:rsid w:val="53B91725"/>
    <w:rsid w:val="53BA4834"/>
    <w:rsid w:val="5400010A"/>
    <w:rsid w:val="5428A5AC"/>
    <w:rsid w:val="5442B943"/>
    <w:rsid w:val="5452B675"/>
    <w:rsid w:val="54937671"/>
    <w:rsid w:val="5497F85E"/>
    <w:rsid w:val="54ACD7CE"/>
    <w:rsid w:val="54C97FF3"/>
    <w:rsid w:val="55181CAA"/>
    <w:rsid w:val="563327D3"/>
    <w:rsid w:val="567F2D86"/>
    <w:rsid w:val="56C34BAE"/>
    <w:rsid w:val="57712EDA"/>
    <w:rsid w:val="57FE856C"/>
    <w:rsid w:val="58011105"/>
    <w:rsid w:val="58E0996A"/>
    <w:rsid w:val="591CA344"/>
    <w:rsid w:val="595E1066"/>
    <w:rsid w:val="5981D445"/>
    <w:rsid w:val="5A11F983"/>
    <w:rsid w:val="5A89A109"/>
    <w:rsid w:val="5AB96A96"/>
    <w:rsid w:val="5B0A9E81"/>
    <w:rsid w:val="5B875E2E"/>
    <w:rsid w:val="5D2EA7EA"/>
    <w:rsid w:val="5D3362AF"/>
    <w:rsid w:val="5DC31E82"/>
    <w:rsid w:val="5DF15AE2"/>
    <w:rsid w:val="5E29BB1A"/>
    <w:rsid w:val="5E593420"/>
    <w:rsid w:val="5EEA3CF4"/>
    <w:rsid w:val="5F8711C2"/>
    <w:rsid w:val="5FF49E8E"/>
    <w:rsid w:val="60081EC8"/>
    <w:rsid w:val="60171C59"/>
    <w:rsid w:val="6027562A"/>
    <w:rsid w:val="604116DA"/>
    <w:rsid w:val="605E5DD4"/>
    <w:rsid w:val="606B0371"/>
    <w:rsid w:val="61181120"/>
    <w:rsid w:val="611E6F2C"/>
    <w:rsid w:val="615BD91F"/>
    <w:rsid w:val="618EDA9E"/>
    <w:rsid w:val="61EDAB75"/>
    <w:rsid w:val="6229D21E"/>
    <w:rsid w:val="62503290"/>
    <w:rsid w:val="625A593C"/>
    <w:rsid w:val="6279BB78"/>
    <w:rsid w:val="629EA046"/>
    <w:rsid w:val="632E8969"/>
    <w:rsid w:val="63A7A474"/>
    <w:rsid w:val="63A8DA21"/>
    <w:rsid w:val="63E9B62D"/>
    <w:rsid w:val="63EE8575"/>
    <w:rsid w:val="6472B797"/>
    <w:rsid w:val="6482D907"/>
    <w:rsid w:val="64C67B60"/>
    <w:rsid w:val="64CFB6CA"/>
    <w:rsid w:val="65F1D589"/>
    <w:rsid w:val="6668F128"/>
    <w:rsid w:val="66AF9214"/>
    <w:rsid w:val="67428ACD"/>
    <w:rsid w:val="67574BFA"/>
    <w:rsid w:val="67BDD3C8"/>
    <w:rsid w:val="67BE9502"/>
    <w:rsid w:val="68914D70"/>
    <w:rsid w:val="68ABA26E"/>
    <w:rsid w:val="69135487"/>
    <w:rsid w:val="6937C308"/>
    <w:rsid w:val="694D9A20"/>
    <w:rsid w:val="698653CC"/>
    <w:rsid w:val="6A0F7085"/>
    <w:rsid w:val="6A490D52"/>
    <w:rsid w:val="6A656B21"/>
    <w:rsid w:val="6B49A27F"/>
    <w:rsid w:val="6B7A3746"/>
    <w:rsid w:val="6B7ED720"/>
    <w:rsid w:val="6C768C57"/>
    <w:rsid w:val="6CBDF48E"/>
    <w:rsid w:val="6CCDA2A9"/>
    <w:rsid w:val="6CD46455"/>
    <w:rsid w:val="6D55185F"/>
    <w:rsid w:val="6D9327B7"/>
    <w:rsid w:val="6DA425BD"/>
    <w:rsid w:val="6DE25913"/>
    <w:rsid w:val="6DE3EFC1"/>
    <w:rsid w:val="6E00B38D"/>
    <w:rsid w:val="6E9FA739"/>
    <w:rsid w:val="6F0207EB"/>
    <w:rsid w:val="6F473F64"/>
    <w:rsid w:val="6F7F3F8C"/>
    <w:rsid w:val="6FAB86A1"/>
    <w:rsid w:val="70000DE1"/>
    <w:rsid w:val="70560CAC"/>
    <w:rsid w:val="7067FEDE"/>
    <w:rsid w:val="706C6B27"/>
    <w:rsid w:val="70BB8448"/>
    <w:rsid w:val="70C06315"/>
    <w:rsid w:val="70CD27E9"/>
    <w:rsid w:val="70ED7AA7"/>
    <w:rsid w:val="70EED1CC"/>
    <w:rsid w:val="71013B72"/>
    <w:rsid w:val="71BAF4B9"/>
    <w:rsid w:val="720FA378"/>
    <w:rsid w:val="7275D99A"/>
    <w:rsid w:val="72A205BF"/>
    <w:rsid w:val="735DD0DA"/>
    <w:rsid w:val="739F9FA0"/>
    <w:rsid w:val="74022AFE"/>
    <w:rsid w:val="74C49811"/>
    <w:rsid w:val="74C9FF2E"/>
    <w:rsid w:val="7504F25D"/>
    <w:rsid w:val="7507AB80"/>
    <w:rsid w:val="7513DB0E"/>
    <w:rsid w:val="7592E862"/>
    <w:rsid w:val="7619E45D"/>
    <w:rsid w:val="769BE0BB"/>
    <w:rsid w:val="76C12E20"/>
    <w:rsid w:val="76DC6599"/>
    <w:rsid w:val="76E39FB4"/>
    <w:rsid w:val="7744B7DE"/>
    <w:rsid w:val="78174E4C"/>
    <w:rsid w:val="7863259F"/>
    <w:rsid w:val="78C41C1C"/>
    <w:rsid w:val="78ECAF73"/>
    <w:rsid w:val="791AB62A"/>
    <w:rsid w:val="79CA30AB"/>
    <w:rsid w:val="7A0D316F"/>
    <w:rsid w:val="7A30BED6"/>
    <w:rsid w:val="7AC88929"/>
    <w:rsid w:val="7AD6B55F"/>
    <w:rsid w:val="7AEAC2C3"/>
    <w:rsid w:val="7AFA5D7D"/>
    <w:rsid w:val="7B517896"/>
    <w:rsid w:val="7B6F3F24"/>
    <w:rsid w:val="7B73D74D"/>
    <w:rsid w:val="7BB1BBBD"/>
    <w:rsid w:val="7BB9051A"/>
    <w:rsid w:val="7BD79C9E"/>
    <w:rsid w:val="7C07F17C"/>
    <w:rsid w:val="7C21E3A0"/>
    <w:rsid w:val="7C4CEDA3"/>
    <w:rsid w:val="7C91E353"/>
    <w:rsid w:val="7CABFC3C"/>
    <w:rsid w:val="7CFBFCDA"/>
    <w:rsid w:val="7D34C1FB"/>
    <w:rsid w:val="7D396014"/>
    <w:rsid w:val="7DD85771"/>
    <w:rsid w:val="7E094A59"/>
    <w:rsid w:val="7E90054A"/>
    <w:rsid w:val="7E97E57F"/>
    <w:rsid w:val="7E9F5491"/>
    <w:rsid w:val="7ED7840A"/>
    <w:rsid w:val="7F5418A8"/>
    <w:rsid w:val="7F5E1C06"/>
    <w:rsid w:val="7FAC94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1932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paragraph" w:styleId="Header">
    <w:name w:val="header"/>
    <w:basedOn w:val="Normal"/>
    <w:link w:val="HeaderChar"/>
    <w:uiPriority w:val="99"/>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FooterChar">
    <w:name w:val="Footer Char"/>
    <w:link w:val="Footer"/>
    <w:rsid w:val="00337854"/>
    <w:rPr>
      <w:rFonts w:ascii="HelveticaLT" w:hAnsi="HelveticaLT"/>
      <w:lang w:val="en-GB"/>
    </w:rPr>
  </w:style>
  <w:style w:type="paragraph" w:styleId="BalloonText">
    <w:name w:val="Balloon Text"/>
    <w:basedOn w:val="Normal"/>
    <w:link w:val="BalloonTextChar"/>
    <w:rsid w:val="00EA6856"/>
    <w:rPr>
      <w:rFonts w:ascii="Tahoma" w:hAnsi="Tahoma" w:cs="Tahoma"/>
      <w:sz w:val="16"/>
      <w:szCs w:val="16"/>
    </w:rPr>
  </w:style>
  <w:style w:type="character" w:customStyle="1" w:styleId="BalloonTextChar">
    <w:name w:val="Balloon Text Char"/>
    <w:basedOn w:val="DefaultParagraphFont"/>
    <w:link w:val="BalloonText"/>
    <w:rsid w:val="00EA6856"/>
    <w:rPr>
      <w:rFonts w:ascii="Tahoma" w:hAnsi="Tahoma" w:cs="Tahoma"/>
      <w:sz w:val="16"/>
      <w:szCs w:val="16"/>
      <w:lang w:val="en-GB" w:eastAsia="en-US"/>
    </w:rPr>
  </w:style>
  <w:style w:type="character" w:customStyle="1" w:styleId="HeaderChar">
    <w:name w:val="Header Char"/>
    <w:basedOn w:val="DefaultParagraphFont"/>
    <w:link w:val="Header"/>
    <w:uiPriority w:val="99"/>
    <w:rsid w:val="00EA6856"/>
    <w:rPr>
      <w:rFonts w:ascii="HelveticaLT" w:hAnsi="HelveticaLT"/>
      <w:lang w:val="en-GB" w:eastAsia="en-US"/>
    </w:rPr>
  </w:style>
  <w:style w:type="paragraph" w:styleId="ListParagraph">
    <w:name w:val="List Paragraph"/>
    <w:basedOn w:val="Normal"/>
    <w:uiPriority w:val="34"/>
    <w:qFormat/>
    <w:rsid w:val="00C97220"/>
    <w:pPr>
      <w:ind w:left="720"/>
      <w:contextualSpacing/>
    </w:pPr>
  </w:style>
  <w:style w:type="paragraph" w:customStyle="1" w:styleId="paragraph">
    <w:name w:val="paragraph"/>
    <w:basedOn w:val="Normal"/>
    <w:rsid w:val="00937D91"/>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character" w:customStyle="1" w:styleId="normaltextrun">
    <w:name w:val="normaltextrun"/>
    <w:basedOn w:val="DefaultParagraphFont"/>
    <w:rsid w:val="00937D91"/>
  </w:style>
  <w:style w:type="character" w:customStyle="1" w:styleId="eop">
    <w:name w:val="eop"/>
    <w:basedOn w:val="DefaultParagraphFont"/>
    <w:rsid w:val="00937D91"/>
  </w:style>
  <w:style w:type="character" w:customStyle="1" w:styleId="spellingerror">
    <w:name w:val="spellingerror"/>
    <w:basedOn w:val="DefaultParagraphFont"/>
    <w:rsid w:val="00937D91"/>
  </w:style>
  <w:style w:type="character" w:styleId="Strong">
    <w:name w:val="Strong"/>
    <w:basedOn w:val="DefaultParagraphFont"/>
    <w:uiPriority w:val="22"/>
    <w:qFormat/>
    <w:rsid w:val="00931699"/>
    <w:rPr>
      <w:b/>
      <w:bCs/>
    </w:rPr>
  </w:style>
  <w:style w:type="character" w:styleId="Emphasis">
    <w:name w:val="Emphasis"/>
    <w:basedOn w:val="DefaultParagraphFont"/>
    <w:uiPriority w:val="20"/>
    <w:qFormat/>
    <w:rsid w:val="000A3A25"/>
    <w:rPr>
      <w:i/>
      <w:i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paragraph" w:styleId="Header">
    <w:name w:val="header"/>
    <w:basedOn w:val="Normal"/>
    <w:link w:val="HeaderChar"/>
    <w:uiPriority w:val="99"/>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FooterChar">
    <w:name w:val="Footer Char"/>
    <w:link w:val="Footer"/>
    <w:rsid w:val="00337854"/>
    <w:rPr>
      <w:rFonts w:ascii="HelveticaLT" w:hAnsi="HelveticaLT"/>
      <w:lang w:val="en-GB"/>
    </w:rPr>
  </w:style>
  <w:style w:type="paragraph" w:styleId="BalloonText">
    <w:name w:val="Balloon Text"/>
    <w:basedOn w:val="Normal"/>
    <w:link w:val="BalloonTextChar"/>
    <w:rsid w:val="00EA6856"/>
    <w:rPr>
      <w:rFonts w:ascii="Tahoma" w:hAnsi="Tahoma" w:cs="Tahoma"/>
      <w:sz w:val="16"/>
      <w:szCs w:val="16"/>
    </w:rPr>
  </w:style>
  <w:style w:type="character" w:customStyle="1" w:styleId="BalloonTextChar">
    <w:name w:val="Balloon Text Char"/>
    <w:basedOn w:val="DefaultParagraphFont"/>
    <w:link w:val="BalloonText"/>
    <w:rsid w:val="00EA6856"/>
    <w:rPr>
      <w:rFonts w:ascii="Tahoma" w:hAnsi="Tahoma" w:cs="Tahoma"/>
      <w:sz w:val="16"/>
      <w:szCs w:val="16"/>
      <w:lang w:val="en-GB" w:eastAsia="en-US"/>
    </w:rPr>
  </w:style>
  <w:style w:type="character" w:customStyle="1" w:styleId="HeaderChar">
    <w:name w:val="Header Char"/>
    <w:basedOn w:val="DefaultParagraphFont"/>
    <w:link w:val="Header"/>
    <w:uiPriority w:val="99"/>
    <w:rsid w:val="00EA6856"/>
    <w:rPr>
      <w:rFonts w:ascii="HelveticaLT" w:hAnsi="HelveticaLT"/>
      <w:lang w:val="en-GB" w:eastAsia="en-US"/>
    </w:rPr>
  </w:style>
  <w:style w:type="paragraph" w:styleId="ListParagraph">
    <w:name w:val="List Paragraph"/>
    <w:basedOn w:val="Normal"/>
    <w:uiPriority w:val="34"/>
    <w:qFormat/>
    <w:rsid w:val="00C97220"/>
    <w:pPr>
      <w:ind w:left="720"/>
      <w:contextualSpacing/>
    </w:pPr>
  </w:style>
  <w:style w:type="paragraph" w:customStyle="1" w:styleId="paragraph">
    <w:name w:val="paragraph"/>
    <w:basedOn w:val="Normal"/>
    <w:rsid w:val="00937D91"/>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character" w:customStyle="1" w:styleId="normaltextrun">
    <w:name w:val="normaltextrun"/>
    <w:basedOn w:val="DefaultParagraphFont"/>
    <w:rsid w:val="00937D91"/>
  </w:style>
  <w:style w:type="character" w:customStyle="1" w:styleId="eop">
    <w:name w:val="eop"/>
    <w:basedOn w:val="DefaultParagraphFont"/>
    <w:rsid w:val="00937D91"/>
  </w:style>
  <w:style w:type="character" w:customStyle="1" w:styleId="spellingerror">
    <w:name w:val="spellingerror"/>
    <w:basedOn w:val="DefaultParagraphFont"/>
    <w:rsid w:val="00937D91"/>
  </w:style>
  <w:style w:type="character" w:styleId="Strong">
    <w:name w:val="Strong"/>
    <w:basedOn w:val="DefaultParagraphFont"/>
    <w:uiPriority w:val="22"/>
    <w:qFormat/>
    <w:rsid w:val="00931699"/>
    <w:rPr>
      <w:b/>
      <w:bCs/>
    </w:rPr>
  </w:style>
  <w:style w:type="character" w:styleId="Emphasis">
    <w:name w:val="Emphasis"/>
    <w:basedOn w:val="DefaultParagraphFont"/>
    <w:uiPriority w:val="20"/>
    <w:qFormat/>
    <w:rsid w:val="000A3A25"/>
    <w:rPr>
      <w:i/>
      <w:i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928381">
      <w:bodyDiv w:val="1"/>
      <w:marLeft w:val="0"/>
      <w:marRight w:val="0"/>
      <w:marTop w:val="0"/>
      <w:marBottom w:val="0"/>
      <w:divBdr>
        <w:top w:val="none" w:sz="0" w:space="0" w:color="auto"/>
        <w:left w:val="none" w:sz="0" w:space="0" w:color="auto"/>
        <w:bottom w:val="none" w:sz="0" w:space="0" w:color="auto"/>
        <w:right w:val="none" w:sz="0" w:space="0" w:color="auto"/>
      </w:divBdr>
      <w:divsChild>
        <w:div w:id="1878008054">
          <w:marLeft w:val="0"/>
          <w:marRight w:val="0"/>
          <w:marTop w:val="0"/>
          <w:marBottom w:val="0"/>
          <w:divBdr>
            <w:top w:val="none" w:sz="0" w:space="0" w:color="auto"/>
            <w:left w:val="none" w:sz="0" w:space="0" w:color="auto"/>
            <w:bottom w:val="none" w:sz="0" w:space="0" w:color="auto"/>
            <w:right w:val="none" w:sz="0" w:space="0" w:color="auto"/>
          </w:divBdr>
        </w:div>
        <w:div w:id="1777020442">
          <w:marLeft w:val="0"/>
          <w:marRight w:val="0"/>
          <w:marTop w:val="0"/>
          <w:marBottom w:val="0"/>
          <w:divBdr>
            <w:top w:val="none" w:sz="0" w:space="0" w:color="auto"/>
            <w:left w:val="none" w:sz="0" w:space="0" w:color="auto"/>
            <w:bottom w:val="none" w:sz="0" w:space="0" w:color="auto"/>
            <w:right w:val="none" w:sz="0" w:space="0" w:color="auto"/>
          </w:divBdr>
        </w:div>
      </w:divsChild>
    </w:div>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658652487">
      <w:bodyDiv w:val="1"/>
      <w:marLeft w:val="0"/>
      <w:marRight w:val="0"/>
      <w:marTop w:val="0"/>
      <w:marBottom w:val="0"/>
      <w:divBdr>
        <w:top w:val="none" w:sz="0" w:space="0" w:color="auto"/>
        <w:left w:val="none" w:sz="0" w:space="0" w:color="auto"/>
        <w:bottom w:val="none" w:sz="0" w:space="0" w:color="auto"/>
        <w:right w:val="none" w:sz="0" w:space="0" w:color="auto"/>
      </w:divBdr>
      <w:divsChild>
        <w:div w:id="119611436">
          <w:marLeft w:val="0"/>
          <w:marRight w:val="0"/>
          <w:marTop w:val="0"/>
          <w:marBottom w:val="0"/>
          <w:divBdr>
            <w:top w:val="none" w:sz="0" w:space="0" w:color="auto"/>
            <w:left w:val="none" w:sz="0" w:space="0" w:color="auto"/>
            <w:bottom w:val="none" w:sz="0" w:space="0" w:color="auto"/>
            <w:right w:val="none" w:sz="0" w:space="0" w:color="auto"/>
          </w:divBdr>
        </w:div>
        <w:div w:id="1318222346">
          <w:marLeft w:val="0"/>
          <w:marRight w:val="0"/>
          <w:marTop w:val="0"/>
          <w:marBottom w:val="0"/>
          <w:divBdr>
            <w:top w:val="none" w:sz="0" w:space="0" w:color="auto"/>
            <w:left w:val="none" w:sz="0" w:space="0" w:color="auto"/>
            <w:bottom w:val="none" w:sz="0" w:space="0" w:color="auto"/>
            <w:right w:val="none" w:sz="0" w:space="0" w:color="auto"/>
          </w:divBdr>
        </w:div>
        <w:div w:id="1825391473">
          <w:marLeft w:val="0"/>
          <w:marRight w:val="0"/>
          <w:marTop w:val="0"/>
          <w:marBottom w:val="0"/>
          <w:divBdr>
            <w:top w:val="none" w:sz="0" w:space="0" w:color="auto"/>
            <w:left w:val="none" w:sz="0" w:space="0" w:color="auto"/>
            <w:bottom w:val="none" w:sz="0" w:space="0" w:color="auto"/>
            <w:right w:val="none" w:sz="0" w:space="0" w:color="auto"/>
          </w:divBdr>
        </w:div>
        <w:div w:id="1386294840">
          <w:marLeft w:val="0"/>
          <w:marRight w:val="0"/>
          <w:marTop w:val="0"/>
          <w:marBottom w:val="0"/>
          <w:divBdr>
            <w:top w:val="none" w:sz="0" w:space="0" w:color="auto"/>
            <w:left w:val="none" w:sz="0" w:space="0" w:color="auto"/>
            <w:bottom w:val="none" w:sz="0" w:space="0" w:color="auto"/>
            <w:right w:val="none" w:sz="0" w:space="0" w:color="auto"/>
          </w:divBdr>
        </w:div>
        <w:div w:id="957105409">
          <w:marLeft w:val="0"/>
          <w:marRight w:val="0"/>
          <w:marTop w:val="0"/>
          <w:marBottom w:val="0"/>
          <w:divBdr>
            <w:top w:val="none" w:sz="0" w:space="0" w:color="auto"/>
            <w:left w:val="none" w:sz="0" w:space="0" w:color="auto"/>
            <w:bottom w:val="none" w:sz="0" w:space="0" w:color="auto"/>
            <w:right w:val="none" w:sz="0" w:space="0" w:color="auto"/>
          </w:divBdr>
        </w:div>
        <w:div w:id="1531188753">
          <w:marLeft w:val="0"/>
          <w:marRight w:val="0"/>
          <w:marTop w:val="0"/>
          <w:marBottom w:val="0"/>
          <w:divBdr>
            <w:top w:val="none" w:sz="0" w:space="0" w:color="auto"/>
            <w:left w:val="none" w:sz="0" w:space="0" w:color="auto"/>
            <w:bottom w:val="none" w:sz="0" w:space="0" w:color="auto"/>
            <w:right w:val="none" w:sz="0" w:space="0" w:color="auto"/>
          </w:divBdr>
        </w:div>
        <w:div w:id="520900834">
          <w:marLeft w:val="0"/>
          <w:marRight w:val="0"/>
          <w:marTop w:val="0"/>
          <w:marBottom w:val="0"/>
          <w:divBdr>
            <w:top w:val="none" w:sz="0" w:space="0" w:color="auto"/>
            <w:left w:val="none" w:sz="0" w:space="0" w:color="auto"/>
            <w:bottom w:val="none" w:sz="0" w:space="0" w:color="auto"/>
            <w:right w:val="none" w:sz="0" w:space="0" w:color="auto"/>
          </w:divBdr>
        </w:div>
        <w:div w:id="254286730">
          <w:marLeft w:val="0"/>
          <w:marRight w:val="0"/>
          <w:marTop w:val="0"/>
          <w:marBottom w:val="0"/>
          <w:divBdr>
            <w:top w:val="none" w:sz="0" w:space="0" w:color="auto"/>
            <w:left w:val="none" w:sz="0" w:space="0" w:color="auto"/>
            <w:bottom w:val="none" w:sz="0" w:space="0" w:color="auto"/>
            <w:right w:val="none" w:sz="0" w:space="0" w:color="auto"/>
          </w:divBdr>
        </w:div>
        <w:div w:id="138768848">
          <w:marLeft w:val="0"/>
          <w:marRight w:val="0"/>
          <w:marTop w:val="0"/>
          <w:marBottom w:val="0"/>
          <w:divBdr>
            <w:top w:val="none" w:sz="0" w:space="0" w:color="auto"/>
            <w:left w:val="none" w:sz="0" w:space="0" w:color="auto"/>
            <w:bottom w:val="none" w:sz="0" w:space="0" w:color="auto"/>
            <w:right w:val="none" w:sz="0" w:space="0" w:color="auto"/>
          </w:divBdr>
        </w:div>
        <w:div w:id="1725568713">
          <w:marLeft w:val="0"/>
          <w:marRight w:val="0"/>
          <w:marTop w:val="0"/>
          <w:marBottom w:val="0"/>
          <w:divBdr>
            <w:top w:val="none" w:sz="0" w:space="0" w:color="auto"/>
            <w:left w:val="none" w:sz="0" w:space="0" w:color="auto"/>
            <w:bottom w:val="none" w:sz="0" w:space="0" w:color="auto"/>
            <w:right w:val="none" w:sz="0" w:space="0" w:color="auto"/>
          </w:divBdr>
        </w:div>
        <w:div w:id="1000237874">
          <w:marLeft w:val="0"/>
          <w:marRight w:val="0"/>
          <w:marTop w:val="0"/>
          <w:marBottom w:val="0"/>
          <w:divBdr>
            <w:top w:val="none" w:sz="0" w:space="0" w:color="auto"/>
            <w:left w:val="none" w:sz="0" w:space="0" w:color="auto"/>
            <w:bottom w:val="none" w:sz="0" w:space="0" w:color="auto"/>
            <w:right w:val="none" w:sz="0" w:space="0" w:color="auto"/>
          </w:divBdr>
        </w:div>
        <w:div w:id="1975153">
          <w:marLeft w:val="0"/>
          <w:marRight w:val="0"/>
          <w:marTop w:val="0"/>
          <w:marBottom w:val="0"/>
          <w:divBdr>
            <w:top w:val="none" w:sz="0" w:space="0" w:color="auto"/>
            <w:left w:val="none" w:sz="0" w:space="0" w:color="auto"/>
            <w:bottom w:val="none" w:sz="0" w:space="0" w:color="auto"/>
            <w:right w:val="none" w:sz="0" w:space="0" w:color="auto"/>
          </w:divBdr>
        </w:div>
        <w:div w:id="688290423">
          <w:marLeft w:val="0"/>
          <w:marRight w:val="0"/>
          <w:marTop w:val="0"/>
          <w:marBottom w:val="0"/>
          <w:divBdr>
            <w:top w:val="none" w:sz="0" w:space="0" w:color="auto"/>
            <w:left w:val="none" w:sz="0" w:space="0" w:color="auto"/>
            <w:bottom w:val="none" w:sz="0" w:space="0" w:color="auto"/>
            <w:right w:val="none" w:sz="0" w:space="0" w:color="auto"/>
          </w:divBdr>
        </w:div>
        <w:div w:id="1381513928">
          <w:marLeft w:val="0"/>
          <w:marRight w:val="0"/>
          <w:marTop w:val="0"/>
          <w:marBottom w:val="0"/>
          <w:divBdr>
            <w:top w:val="none" w:sz="0" w:space="0" w:color="auto"/>
            <w:left w:val="none" w:sz="0" w:space="0" w:color="auto"/>
            <w:bottom w:val="none" w:sz="0" w:space="0" w:color="auto"/>
            <w:right w:val="none" w:sz="0" w:space="0" w:color="auto"/>
          </w:divBdr>
        </w:div>
        <w:div w:id="630136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tar.lt/portal/lt/legalAct/a3c87250301211ec992fe4cdfceb566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seimas.lrs.lt/portal/legalAct/lt/TAD/3bcf55b0419c11ecac25bd9c0b3391dc"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usra.Jankauskiene@smm.l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sta.Paliokaite@smm.l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MSM\Downloads\rast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D4376-027F-4A6A-B835-3C8B2FC7D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3AEC5A-30DC-437B-9D84-BA7DEDF4D48B}">
  <ds:schemaRefs>
    <ds:schemaRef ds:uri="http://schemas.microsoft.com/sharepoint/v3/contenttype/forms"/>
  </ds:schemaRefs>
</ds:datastoreItem>
</file>

<file path=customXml/itemProps3.xml><?xml version="1.0" encoding="utf-8"?>
<ds:datastoreItem xmlns:ds="http://schemas.openxmlformats.org/officeDocument/2006/customXml" ds:itemID="{4A71A93C-E1FF-4808-970F-F7340BD67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rastas</Template>
  <TotalTime>1</TotalTime>
  <Pages>3</Pages>
  <Words>4719</Words>
  <Characters>2691</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2af5558b-5872-4648-878a-6b8cd7d5e62b</vt:lpstr>
      <vt:lpstr>4d578f4f-aa90-4ffc-b362-5f5ac51d7ac1</vt:lpstr>
    </vt:vector>
  </TitlesOfParts>
  <Company>VKS</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2af5558b-5872-4648-878a-6b8cd7d5e62b</dc:title>
  <dc:creator>ŠMSM</dc:creator>
  <cp:lastModifiedBy>Sigita Jasiūnienė</cp:lastModifiedBy>
  <cp:revision>2</cp:revision>
  <cp:lastPrinted>2001-05-31T14:38:00Z</cp:lastPrinted>
  <dcterms:created xsi:type="dcterms:W3CDTF">2021-11-15T11:04:00Z</dcterms:created>
  <dcterms:modified xsi:type="dcterms:W3CDTF">2021-11-15T11:04:00Z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0x010100D8ECFFBDDA118244861569856C5AC6C3</vt:lpwstr>
  </property>
  <property fmtid="{D5CDD505-2E9C-101B-9397-08002B2CF9AE}" pid="5" name="Komentarai">
    <vt:lpwstr>Pridėta vizavimo metu</vt:lpwstr>
  </property>
</Properties>
</file>